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Default="00B94ACC"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697C9B">
        <w:rPr>
          <w:rFonts w:ascii="Tahoma" w:hAnsi="Tahoma" w:cs="Tahoma"/>
          <w:b/>
          <w:sz w:val="32"/>
          <w:szCs w:val="32"/>
        </w:rPr>
        <w:t xml:space="preserve">DOSTAWA APARATU </w:t>
      </w:r>
      <w:r w:rsidR="00F92833">
        <w:rPr>
          <w:rFonts w:ascii="Tahoma" w:hAnsi="Tahoma" w:cs="Tahoma"/>
          <w:b/>
          <w:sz w:val="32"/>
          <w:szCs w:val="32"/>
        </w:rPr>
        <w:t xml:space="preserve">USG </w:t>
      </w:r>
      <w:r w:rsidR="00697C9B">
        <w:rPr>
          <w:rFonts w:ascii="Tahoma" w:hAnsi="Tahoma" w:cs="Tahoma"/>
          <w:b/>
          <w:sz w:val="32"/>
          <w:szCs w:val="32"/>
        </w:rPr>
        <w:t>Z PEŁNYM ZESTAWEM GŁOWIC i KOLOROWYM DOPPLEREM</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Default="00C81FE4"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AF6098">
        <w:rPr>
          <w:rFonts w:ascii="Tahoma" w:hAnsi="Tahoma" w:cs="Tahoma"/>
          <w:b/>
          <w:sz w:val="20"/>
          <w:szCs w:val="20"/>
        </w:rPr>
        <w:t xml:space="preserve"> </w:t>
      </w:r>
      <w:r w:rsidR="001B10D8">
        <w:rPr>
          <w:rFonts w:ascii="Tahoma" w:hAnsi="Tahoma" w:cs="Tahoma"/>
          <w:b/>
          <w:sz w:val="20"/>
          <w:szCs w:val="20"/>
        </w:rPr>
        <w:t>21</w:t>
      </w:r>
      <w:r w:rsidR="00D21808">
        <w:rPr>
          <w:rFonts w:ascii="Tahoma" w:hAnsi="Tahoma" w:cs="Tahoma"/>
          <w:b/>
          <w:sz w:val="20"/>
          <w:szCs w:val="20"/>
        </w:rPr>
        <w:t>/ZP/2018</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D21808">
        <w:rPr>
          <w:rFonts w:ascii="Tahoma" w:hAnsi="Tahoma" w:cs="Tahoma"/>
          <w:sz w:val="20"/>
          <w:szCs w:val="20"/>
        </w:rPr>
        <w:t>, dnia  12</w:t>
      </w:r>
      <w:r w:rsidR="00FB1009">
        <w:rPr>
          <w:rFonts w:ascii="Tahoma" w:hAnsi="Tahoma" w:cs="Tahoma"/>
          <w:sz w:val="20"/>
          <w:szCs w:val="20"/>
        </w:rPr>
        <w:t xml:space="preserve"> grudnia</w:t>
      </w:r>
      <w:r w:rsidR="00D21808">
        <w:rPr>
          <w:rFonts w:ascii="Tahoma" w:hAnsi="Tahoma" w:cs="Tahoma"/>
          <w:sz w:val="20"/>
          <w:szCs w:val="20"/>
        </w:rPr>
        <w:t xml:space="preserve"> 2018</w:t>
      </w:r>
      <w:r w:rsidR="00AF6098">
        <w:rPr>
          <w:rFonts w:ascii="Tahoma" w:hAnsi="Tahoma" w:cs="Tahoma"/>
          <w:sz w:val="20"/>
          <w:szCs w:val="20"/>
        </w:rPr>
        <w:t xml:space="preserve"> </w:t>
      </w:r>
      <w:r w:rsidR="00DC3DF7" w:rsidRPr="003922FB">
        <w:rPr>
          <w:rFonts w:ascii="Tahoma" w:hAnsi="Tahoma" w:cs="Tahoma"/>
          <w:sz w:val="20"/>
          <w:szCs w:val="20"/>
        </w:rPr>
        <w:t>r.</w:t>
      </w:r>
    </w:p>
    <w:p w:rsidR="00CD0C77" w:rsidRDefault="00CD0C77" w:rsidP="00AF016A">
      <w:pPr>
        <w:spacing w:after="0"/>
        <w:jc w:val="center"/>
        <w:rPr>
          <w:rFonts w:ascii="Tahoma" w:hAnsi="Tahoma" w:cs="Tahoma"/>
          <w:sz w:val="20"/>
          <w:szCs w:val="20"/>
        </w:rPr>
      </w:pPr>
    </w:p>
    <w:p w:rsidR="00095B4B" w:rsidRDefault="00095B4B" w:rsidP="00AF016A">
      <w:pPr>
        <w:spacing w:after="0"/>
        <w:jc w:val="center"/>
        <w:rPr>
          <w:rFonts w:ascii="Tahoma" w:hAnsi="Tahoma" w:cs="Tahoma"/>
          <w:sz w:val="20"/>
          <w:szCs w:val="20"/>
        </w:rPr>
      </w:pPr>
    </w:p>
    <w:p w:rsidR="00095B4B" w:rsidRPr="003922FB" w:rsidRDefault="00095B4B"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Ustawa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w:t>
      </w:r>
      <w:r w:rsidR="00697C9B">
        <w:rPr>
          <w:rFonts w:ascii="Tahoma" w:hAnsi="Tahoma" w:cs="Tahoma"/>
          <w:sz w:val="20"/>
          <w:szCs w:val="20"/>
        </w:rPr>
        <w:t xml:space="preserve">h (tekst jednolity Dz. U. z 2018 r., poz. 1986 </w:t>
      </w:r>
      <w:r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w:t>
      </w:r>
      <w:proofErr w:type="spellStart"/>
      <w:r w:rsidR="00991F64" w:rsidRPr="003922FB">
        <w:rPr>
          <w:rFonts w:ascii="Tahoma" w:hAnsi="Tahoma" w:cs="Tahoma"/>
          <w:sz w:val="20"/>
          <w:szCs w:val="20"/>
        </w:rPr>
        <w:t>Pzp</w:t>
      </w:r>
      <w:proofErr w:type="spellEnd"/>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w:t>
      </w:r>
      <w:proofErr w:type="spellStart"/>
      <w:r w:rsidR="00BD5182" w:rsidRPr="003922FB">
        <w:rPr>
          <w:rFonts w:ascii="Tahoma" w:hAnsi="Tahoma" w:cs="Tahoma"/>
          <w:sz w:val="20"/>
          <w:szCs w:val="20"/>
        </w:rPr>
        <w:t>późn</w:t>
      </w:r>
      <w:proofErr w:type="spellEnd"/>
      <w:r w:rsidR="00BD5182" w:rsidRPr="003922FB">
        <w:rPr>
          <w:rFonts w:ascii="Tahoma" w:hAnsi="Tahoma" w:cs="Tahoma"/>
          <w:sz w:val="20"/>
          <w:szCs w:val="20"/>
        </w:rPr>
        <w:t>.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D21808" w:rsidRDefault="00023EF6" w:rsidP="00AF016A">
      <w:pPr>
        <w:spacing w:after="0"/>
        <w:jc w:val="both"/>
        <w:rPr>
          <w:rFonts w:ascii="Tahoma" w:hAnsi="Tahoma" w:cs="Tahoma"/>
          <w:sz w:val="20"/>
          <w:szCs w:val="20"/>
        </w:rPr>
      </w:pPr>
      <w:r w:rsidRPr="00D21808">
        <w:rPr>
          <w:rFonts w:ascii="Tahoma" w:hAnsi="Tahoma" w:cs="Tahoma"/>
          <w:sz w:val="20"/>
          <w:szCs w:val="20"/>
        </w:rPr>
        <w:t>NIP 846-13-75-707</w:t>
      </w:r>
    </w:p>
    <w:p w:rsidR="00023EF6" w:rsidRPr="00D21808" w:rsidRDefault="00023EF6" w:rsidP="00AF016A">
      <w:pPr>
        <w:spacing w:after="0"/>
        <w:jc w:val="both"/>
        <w:rPr>
          <w:rFonts w:ascii="Tahoma" w:hAnsi="Tahoma" w:cs="Tahoma"/>
          <w:sz w:val="20"/>
          <w:szCs w:val="20"/>
        </w:rPr>
      </w:pPr>
      <w:r w:rsidRPr="00D21808">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proofErr w:type="spellStart"/>
      <w:r w:rsidRPr="003922FB">
        <w:rPr>
          <w:rFonts w:ascii="Tahoma" w:hAnsi="Tahoma" w:cs="Tahoma"/>
          <w:sz w:val="20"/>
          <w:szCs w:val="20"/>
          <w:lang w:val="en-US"/>
        </w:rPr>
        <w:t>Telefon</w:t>
      </w:r>
      <w:proofErr w:type="spellEnd"/>
      <w:r w:rsidRPr="003922FB">
        <w:rPr>
          <w:rFonts w:ascii="Tahoma" w:hAnsi="Tahoma" w:cs="Tahoma"/>
          <w:sz w:val="20"/>
          <w:szCs w:val="20"/>
          <w:lang w:val="en-US"/>
        </w:rPr>
        <w:t>: 87 644 42 84</w:t>
      </w:r>
    </w:p>
    <w:p w:rsidR="00023EF6" w:rsidRPr="003922FB" w:rsidRDefault="00023EF6" w:rsidP="00023EF6">
      <w:pPr>
        <w:spacing w:after="0"/>
        <w:jc w:val="both"/>
        <w:rPr>
          <w:rFonts w:ascii="Tahoma" w:hAnsi="Tahoma" w:cs="Tahoma"/>
          <w:sz w:val="20"/>
          <w:szCs w:val="20"/>
          <w:lang w:val="en-US"/>
        </w:rPr>
      </w:pPr>
      <w:proofErr w:type="spellStart"/>
      <w:r w:rsidRPr="003922FB">
        <w:rPr>
          <w:rFonts w:ascii="Tahoma" w:hAnsi="Tahoma" w:cs="Tahoma"/>
          <w:sz w:val="20"/>
          <w:szCs w:val="20"/>
          <w:lang w:val="en-US"/>
        </w:rPr>
        <w:t>Faks</w:t>
      </w:r>
      <w:proofErr w:type="spellEnd"/>
      <w:r w:rsidRPr="003922FB">
        <w:rPr>
          <w:rFonts w:ascii="Tahoma" w:hAnsi="Tahoma" w:cs="Tahoma"/>
          <w:sz w:val="20"/>
          <w:szCs w:val="20"/>
          <w:lang w:val="en-US"/>
        </w:rPr>
        <w:t>: 87 643 34 19</w:t>
      </w:r>
    </w:p>
    <w:p w:rsidR="00023EF6" w:rsidRPr="003922FB" w:rsidRDefault="00023EF6" w:rsidP="00023EF6">
      <w:pPr>
        <w:spacing w:after="0"/>
        <w:jc w:val="both"/>
        <w:rPr>
          <w:rFonts w:ascii="Tahoma" w:hAnsi="Tahoma" w:cs="Tahoma"/>
          <w:sz w:val="20"/>
          <w:szCs w:val="20"/>
          <w:lang w:val="en-US"/>
        </w:rPr>
      </w:pPr>
      <w:proofErr w:type="spellStart"/>
      <w:r w:rsidRPr="003922FB">
        <w:rPr>
          <w:rFonts w:ascii="Tahoma" w:hAnsi="Tahoma" w:cs="Tahoma"/>
          <w:sz w:val="20"/>
          <w:szCs w:val="20"/>
          <w:lang w:val="en-US"/>
        </w:rPr>
        <w:t>Adres</w:t>
      </w:r>
      <w:proofErr w:type="spellEnd"/>
      <w:r w:rsidRPr="003922FB">
        <w:rPr>
          <w:rFonts w:ascii="Tahoma" w:hAnsi="Tahoma" w:cs="Tahoma"/>
          <w:sz w:val="20"/>
          <w:szCs w:val="20"/>
          <w:lang w:val="en-US"/>
        </w:rPr>
        <w:t xml:space="preserve"> email: </w:t>
      </w:r>
      <w:r w:rsidR="00FE5991">
        <w:fldChar w:fldCharType="begin"/>
      </w:r>
      <w:r w:rsidR="00FE5991" w:rsidRPr="00AD2EEB">
        <w:rPr>
          <w:lang w:val="en-US"/>
        </w:rPr>
        <w:instrText xml:space="preserve"> HYPERLINK "mailto:spzoz6@wp.pl" </w:instrText>
      </w:r>
      <w:r w:rsidR="00FE5991">
        <w:fldChar w:fldCharType="separate"/>
      </w:r>
      <w:r w:rsidRPr="003922FB">
        <w:rPr>
          <w:rStyle w:val="Hipercze"/>
          <w:rFonts w:ascii="Tahoma" w:hAnsi="Tahoma" w:cs="Tahoma"/>
          <w:color w:val="auto"/>
          <w:sz w:val="20"/>
          <w:szCs w:val="20"/>
          <w:u w:val="none"/>
          <w:lang w:val="en-US"/>
        </w:rPr>
        <w:t>spzoz6@wp.pl</w:t>
      </w:r>
      <w:r w:rsidR="00FE5991">
        <w:rPr>
          <w:rStyle w:val="Hipercze"/>
          <w:rFonts w:ascii="Tahoma" w:hAnsi="Tahoma" w:cs="Tahoma"/>
          <w:color w:val="auto"/>
          <w:sz w:val="20"/>
          <w:szCs w:val="20"/>
          <w:u w:val="none"/>
          <w:lang w:val="en-US"/>
        </w:rPr>
        <w:fldChar w:fldCharType="end"/>
      </w:r>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697C9B">
        <w:rPr>
          <w:rFonts w:ascii="Tahoma" w:hAnsi="Tahoma" w:cs="Tahoma"/>
          <w:sz w:val="20"/>
          <w:szCs w:val="20"/>
        </w:rPr>
        <w:t>Dostawa aparatu USG z pełnym zestawem głowic i kolorowym Dopplerem</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AF6098">
        <w:rPr>
          <w:rFonts w:ascii="Tahoma" w:hAnsi="Tahoma" w:cs="Tahoma"/>
          <w:sz w:val="20"/>
          <w:szCs w:val="20"/>
        </w:rPr>
        <w:t xml:space="preserve">referencyjny: </w:t>
      </w:r>
      <w:r w:rsidR="001B10D8">
        <w:rPr>
          <w:rFonts w:ascii="Tahoma" w:hAnsi="Tahoma" w:cs="Tahoma"/>
          <w:sz w:val="20"/>
          <w:szCs w:val="20"/>
        </w:rPr>
        <w:t>21</w:t>
      </w:r>
      <w:r w:rsidR="00697C9B">
        <w:rPr>
          <w:rFonts w:ascii="Tahoma" w:hAnsi="Tahoma" w:cs="Tahoma"/>
          <w:sz w:val="20"/>
          <w:szCs w:val="20"/>
        </w:rPr>
        <w:t>/ZP/2018</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 xml:space="preserve">Zamawiający  </w:t>
      </w:r>
      <w:r w:rsidR="002E618E">
        <w:rPr>
          <w:rFonts w:ascii="Tahoma" w:hAnsi="Tahoma" w:cs="Tahoma"/>
          <w:sz w:val="20"/>
          <w:szCs w:val="20"/>
        </w:rPr>
        <w:t>nie dopuszcza składania</w:t>
      </w:r>
      <w:r>
        <w:rPr>
          <w:rFonts w:ascii="Tahoma" w:hAnsi="Tahoma" w:cs="Tahoma"/>
          <w:sz w:val="20"/>
          <w:szCs w:val="20"/>
        </w:rPr>
        <w:t xml:space="preserv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9F287B">
        <w:rPr>
          <w:rFonts w:ascii="Tahoma" w:hAnsi="Tahoma" w:cs="Tahoma"/>
          <w:b/>
          <w:sz w:val="20"/>
          <w:szCs w:val="20"/>
        </w:rPr>
        <w:t>aparatury medycznej</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403EAF">
        <w:rPr>
          <w:rFonts w:ascii="Tahoma" w:hAnsi="Tahoma" w:cs="Tahoma"/>
          <w:b/>
          <w:sz w:val="20"/>
          <w:szCs w:val="20"/>
        </w:rPr>
        <w:t xml:space="preserve"> 33000000-0.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sidR="002E618E">
        <w:rPr>
          <w:rFonts w:ascii="Tahoma" w:hAnsi="Tahoma" w:cs="Tahoma"/>
          <w:bCs/>
          <w:sz w:val="20"/>
          <w:szCs w:val="20"/>
        </w:rPr>
        <w:t>nie dopuszcza możliwości</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2D79CE" w:rsidRPr="00EF2687">
        <w:rPr>
          <w:rFonts w:ascii="Tahoma" w:hAnsi="Tahoma" w:cs="Tahoma"/>
          <w:bCs/>
          <w:color w:val="000000" w:themeColor="text1"/>
          <w:sz w:val="20"/>
          <w:szCs w:val="20"/>
        </w:rPr>
        <w:t xml:space="preserve">. Dostawa </w:t>
      </w:r>
      <w:r w:rsidR="00697C9B">
        <w:rPr>
          <w:rFonts w:ascii="Tahoma" w:hAnsi="Tahoma" w:cs="Tahoma"/>
          <w:bCs/>
          <w:color w:val="000000" w:themeColor="text1"/>
          <w:sz w:val="20"/>
          <w:szCs w:val="20"/>
        </w:rPr>
        <w:t>aparatury w terminie do 28 grudnia 2018</w:t>
      </w:r>
      <w:r w:rsidR="00ED7C95">
        <w:rPr>
          <w:rFonts w:ascii="Tahoma" w:hAnsi="Tahoma" w:cs="Tahoma"/>
          <w:bCs/>
          <w:color w:val="000000" w:themeColor="text1"/>
          <w:sz w:val="20"/>
          <w:szCs w:val="20"/>
        </w:rPr>
        <w:t xml:space="preserve"> r.</w:t>
      </w:r>
    </w:p>
    <w:p w:rsidR="00C25D44" w:rsidRDefault="00403EAF" w:rsidP="002D79CE">
      <w:pPr>
        <w:jc w:val="both"/>
        <w:rPr>
          <w:rFonts w:ascii="Tahoma" w:hAnsi="Tahoma" w:cs="Tahoma"/>
          <w:bCs/>
          <w:sz w:val="20"/>
          <w:szCs w:val="20"/>
        </w:rPr>
      </w:pPr>
      <w:r>
        <w:rPr>
          <w:rFonts w:ascii="Tahoma" w:hAnsi="Tahoma" w:cs="Tahoma"/>
          <w:bCs/>
          <w:sz w:val="20"/>
          <w:szCs w:val="20"/>
        </w:rPr>
        <w:t>6</w:t>
      </w:r>
      <w:r w:rsidR="00C25D44">
        <w:rPr>
          <w:rFonts w:ascii="Tahoma" w:hAnsi="Tahoma" w:cs="Tahoma"/>
          <w:bCs/>
          <w:sz w:val="20"/>
          <w:szCs w:val="20"/>
        </w:rPr>
        <w:t>. Wykonawca przeprowadzi szkolenie dla lekarzy i pielęgniarek.</w:t>
      </w:r>
    </w:p>
    <w:p w:rsidR="000933DB" w:rsidRPr="000933DB" w:rsidRDefault="000933DB" w:rsidP="002D79CE">
      <w:pPr>
        <w:jc w:val="both"/>
        <w:rPr>
          <w:rFonts w:ascii="Tahoma" w:hAnsi="Tahoma" w:cs="Tahoma"/>
          <w:b/>
          <w:bCs/>
          <w:sz w:val="20"/>
          <w:szCs w:val="20"/>
        </w:rPr>
      </w:pPr>
      <w:r>
        <w:rPr>
          <w:rFonts w:ascii="Tahoma" w:hAnsi="Tahoma" w:cs="Tahoma"/>
          <w:b/>
          <w:bCs/>
          <w:sz w:val="20"/>
          <w:szCs w:val="20"/>
        </w:rPr>
        <w:t>7. Zamawiający zastrzega sobie prawo do unieważnienia postępowania przetargowego w przypadku nie uzyskania dofinansowania.</w:t>
      </w:r>
    </w:p>
    <w:p w:rsidR="007A08DD" w:rsidRPr="003922FB" w:rsidRDefault="007A08DD" w:rsidP="00215316">
      <w:pPr>
        <w:pStyle w:val="Akapitzlist"/>
        <w:spacing w:after="0"/>
        <w:ind w:left="360"/>
        <w:jc w:val="both"/>
        <w:rPr>
          <w:rFonts w:ascii="Tahoma" w:hAnsi="Tahoma" w:cs="Tahoma"/>
          <w:sz w:val="20"/>
          <w:szCs w:val="20"/>
        </w:rPr>
      </w:pP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w:t>
      </w:r>
      <w:proofErr w:type="spellStart"/>
      <w:r w:rsidR="00027436" w:rsidRPr="003922FB">
        <w:rPr>
          <w:rFonts w:ascii="Tahoma" w:hAnsi="Tahoma" w:cs="Tahoma"/>
          <w:b/>
          <w:sz w:val="20"/>
          <w:szCs w:val="20"/>
        </w:rPr>
        <w:t>Pzp</w:t>
      </w:r>
      <w:proofErr w:type="spellEnd"/>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w:t>
      </w:r>
      <w:proofErr w:type="spellStart"/>
      <w:r w:rsidRPr="003922FB">
        <w:rPr>
          <w:rFonts w:ascii="Tahoma" w:hAnsi="Tahoma" w:cs="Tahoma"/>
          <w:sz w:val="20"/>
          <w:szCs w:val="20"/>
        </w:rPr>
        <w:t>Pzp</w:t>
      </w:r>
      <w:proofErr w:type="spellEnd"/>
      <w:r w:rsidRPr="003922FB">
        <w:rPr>
          <w:rFonts w:ascii="Tahoma" w:hAnsi="Tahoma" w:cs="Tahoma"/>
          <w:sz w:val="20"/>
          <w:szCs w:val="20"/>
        </w:rPr>
        <w:t>.</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697C9B" w:rsidP="00AF016A">
      <w:pPr>
        <w:spacing w:after="0"/>
        <w:jc w:val="both"/>
        <w:rPr>
          <w:rFonts w:ascii="Tahoma" w:hAnsi="Tahoma" w:cs="Tahoma"/>
          <w:sz w:val="20"/>
          <w:szCs w:val="20"/>
        </w:rPr>
      </w:pPr>
      <w:r>
        <w:rPr>
          <w:rFonts w:ascii="Tahoma" w:hAnsi="Tahoma" w:cs="Tahoma"/>
          <w:sz w:val="20"/>
          <w:szCs w:val="20"/>
        </w:rPr>
        <w:t>Okres dostawy – do dnia 28 grudnia 2018</w:t>
      </w:r>
      <w:r w:rsidR="00ED7C95">
        <w:rPr>
          <w:rFonts w:ascii="Tahoma" w:hAnsi="Tahoma" w:cs="Tahoma"/>
          <w:sz w:val="20"/>
          <w:szCs w:val="20"/>
        </w:rPr>
        <w:t xml:space="preserve"> r.</w:t>
      </w:r>
      <w:r w:rsidR="00215316">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w:t>
      </w:r>
    </w:p>
    <w:p w:rsidR="009B7AE7" w:rsidRPr="00ED7C95" w:rsidRDefault="009B7AE7" w:rsidP="00ED7C95">
      <w:pPr>
        <w:tabs>
          <w:tab w:val="left" w:pos="1230"/>
        </w:tabs>
        <w:spacing w:after="0"/>
        <w:jc w:val="both"/>
        <w:rPr>
          <w:rFonts w:ascii="Tahoma" w:hAnsi="Tahoma" w:cs="Tahoma"/>
          <w:sz w:val="20"/>
          <w:szCs w:val="20"/>
        </w:rPr>
      </w:pP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9B7AE7" w:rsidRPr="003922FB" w:rsidRDefault="009B7AE7" w:rsidP="00AF016A">
      <w:pPr>
        <w:spacing w:after="0"/>
        <w:jc w:val="both"/>
        <w:rPr>
          <w:rFonts w:ascii="Tahoma" w:hAnsi="Tahoma" w:cs="Tahoma"/>
          <w:b/>
          <w:sz w:val="20"/>
          <w:szCs w:val="20"/>
        </w:rPr>
      </w:pPr>
    </w:p>
    <w:p w:rsidR="00556877" w:rsidRPr="003922FB" w:rsidRDefault="00697C9B" w:rsidP="00556877">
      <w:pPr>
        <w:spacing w:after="0"/>
        <w:jc w:val="both"/>
        <w:rPr>
          <w:rFonts w:ascii="Tahoma" w:hAnsi="Tahoma" w:cs="Tahoma"/>
          <w:b/>
          <w:sz w:val="20"/>
          <w:szCs w:val="20"/>
        </w:rPr>
      </w:pPr>
      <w:r>
        <w:rPr>
          <w:rFonts w:ascii="Tahoma" w:hAnsi="Tahoma" w:cs="Tahoma"/>
          <w:b/>
          <w:sz w:val="20"/>
          <w:szCs w:val="20"/>
        </w:rPr>
        <w:t>III.4</w:t>
      </w:r>
      <w:r w:rsidR="00556877" w:rsidRPr="003922FB">
        <w:rPr>
          <w:rFonts w:ascii="Tahoma" w:hAnsi="Tahoma" w:cs="Tahoma"/>
          <w:b/>
          <w:sz w:val="20"/>
          <w:szCs w:val="20"/>
        </w:rPr>
        <w:t>)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lastRenderedPageBreak/>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xml:space="preserve">, przed zawarciem Umowy, Wykonawcy wspólnie ubiegający się o udzielenie Zamówienia, przedstawili Zamawiającemu umowę określająca podstawy i zasady wspólnego ubiegania się o udzielenie Zamówienia (np. umowę konsorcjum, </w:t>
      </w:r>
      <w:proofErr w:type="spellStart"/>
      <w:r w:rsidRPr="003922FB">
        <w:rPr>
          <w:rFonts w:ascii="Tahoma" w:hAnsi="Tahoma" w:cs="Tahoma"/>
          <w:sz w:val="20"/>
          <w:szCs w:val="20"/>
        </w:rPr>
        <w:t>poolulub</w:t>
      </w:r>
      <w:proofErr w:type="spellEnd"/>
      <w:r w:rsidRPr="003922FB">
        <w:rPr>
          <w:rFonts w:ascii="Tahoma" w:hAnsi="Tahoma" w:cs="Tahoma"/>
          <w:sz w:val="20"/>
          <w:szCs w:val="20"/>
        </w:rPr>
        <w:t xml:space="preserve">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697C9B" w:rsidP="00556877">
      <w:pPr>
        <w:tabs>
          <w:tab w:val="left" w:pos="230"/>
          <w:tab w:val="left" w:pos="520"/>
        </w:tabs>
        <w:spacing w:after="0"/>
        <w:jc w:val="both"/>
        <w:rPr>
          <w:rFonts w:ascii="Tahoma" w:hAnsi="Tahoma" w:cs="Tahoma"/>
          <w:b/>
          <w:sz w:val="20"/>
          <w:szCs w:val="20"/>
        </w:rPr>
      </w:pPr>
      <w:r>
        <w:rPr>
          <w:rFonts w:ascii="Tahoma" w:hAnsi="Tahoma" w:cs="Tahoma"/>
          <w:b/>
          <w:sz w:val="20"/>
          <w:szCs w:val="20"/>
        </w:rPr>
        <w:t>III.5</w:t>
      </w:r>
      <w:r w:rsidR="00B1064A" w:rsidRPr="003922FB">
        <w:rPr>
          <w:rFonts w:ascii="Tahoma" w:hAnsi="Tahoma" w:cs="Tahoma"/>
          <w:b/>
          <w:sz w:val="20"/>
          <w:szCs w:val="20"/>
        </w:rPr>
        <w:t>)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697C9B" w:rsidP="00854113">
      <w:pPr>
        <w:tabs>
          <w:tab w:val="left" w:pos="0"/>
        </w:tabs>
        <w:spacing w:after="0"/>
        <w:jc w:val="both"/>
        <w:rPr>
          <w:rFonts w:ascii="Tahoma" w:hAnsi="Tahoma" w:cs="Tahoma"/>
          <w:b/>
          <w:sz w:val="20"/>
          <w:szCs w:val="20"/>
        </w:rPr>
      </w:pPr>
      <w:r>
        <w:rPr>
          <w:rFonts w:ascii="Tahoma" w:hAnsi="Tahoma" w:cs="Tahoma"/>
          <w:b/>
          <w:sz w:val="20"/>
          <w:szCs w:val="20"/>
        </w:rPr>
        <w:t>III. 6</w:t>
      </w:r>
      <w:r w:rsidR="00854113">
        <w:rPr>
          <w:rFonts w:ascii="Tahoma" w:hAnsi="Tahoma" w:cs="Tahoma"/>
          <w:b/>
          <w:sz w:val="20"/>
          <w:szCs w:val="20"/>
        </w:rPr>
        <w:t>)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t>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854113" w:rsidRPr="003922FB" w:rsidRDefault="00854113" w:rsidP="00854113">
      <w:pPr>
        <w:pStyle w:val="Akapitzlist"/>
        <w:tabs>
          <w:tab w:val="left" w:pos="0"/>
        </w:tabs>
        <w:spacing w:after="0"/>
        <w:ind w:left="360"/>
        <w:jc w:val="both"/>
        <w:rPr>
          <w:rFonts w:ascii="Tahoma" w:hAnsi="Tahoma" w:cs="Tahoma"/>
          <w:b/>
          <w:sz w:val="20"/>
          <w:szCs w:val="20"/>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w:t>
      </w:r>
      <w:r w:rsidR="00ED7C95">
        <w:rPr>
          <w:rFonts w:ascii="Tahoma" w:hAnsi="Tahoma" w:cs="Tahoma"/>
          <w:sz w:val="20"/>
          <w:szCs w:val="20"/>
        </w:rPr>
        <w:t xml:space="preserve"> Zamówienia jest niższa</w:t>
      </w:r>
      <w:r w:rsidRPr="003922FB">
        <w:rPr>
          <w:rFonts w:ascii="Tahoma" w:hAnsi="Tahoma" w:cs="Tahoma"/>
          <w:sz w:val="20"/>
          <w:szCs w:val="20"/>
        </w:rPr>
        <w:t xml:space="preserve"> od wartości progów unijnych określonych w przypisach wydanych na postawie art. 11 ust. 8 Ustawy </w:t>
      </w:r>
      <w:proofErr w:type="spellStart"/>
      <w:r w:rsidRPr="003922FB">
        <w:rPr>
          <w:rFonts w:ascii="Tahoma" w:hAnsi="Tahoma" w:cs="Tahoma"/>
          <w:sz w:val="20"/>
          <w:szCs w:val="20"/>
        </w:rPr>
        <w:t>Pzp</w:t>
      </w:r>
      <w:proofErr w:type="spellEnd"/>
      <w:r w:rsidRPr="003922FB">
        <w:rPr>
          <w:rFonts w:ascii="Tahoma" w:hAnsi="Tahoma" w:cs="Tahoma"/>
          <w:sz w:val="20"/>
          <w:szCs w:val="20"/>
        </w:rPr>
        <w:t>.</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 xml:space="preserve">ący </w:t>
      </w:r>
      <w:r w:rsidR="00ED7C95">
        <w:rPr>
          <w:rFonts w:ascii="Tahoma" w:hAnsi="Tahoma" w:cs="Tahoma"/>
          <w:sz w:val="20"/>
          <w:szCs w:val="20"/>
        </w:rPr>
        <w:t xml:space="preserve">nie </w:t>
      </w:r>
      <w:r w:rsidR="002D79CE">
        <w:rPr>
          <w:rFonts w:ascii="Tahoma" w:hAnsi="Tahoma" w:cs="Tahoma"/>
          <w:sz w:val="20"/>
          <w:szCs w:val="20"/>
        </w:rPr>
        <w:t>żąda wniesienia w</w:t>
      </w:r>
      <w:r w:rsidR="00ED7C95">
        <w:rPr>
          <w:rFonts w:ascii="Tahoma" w:hAnsi="Tahoma" w:cs="Tahoma"/>
          <w:sz w:val="20"/>
          <w:szCs w:val="20"/>
        </w:rPr>
        <w:t>adium.</w:t>
      </w:r>
    </w:p>
    <w:p w:rsidR="00576DE4"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AE4732" w:rsidRDefault="00C838A9"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60</w:t>
      </w:r>
      <w:r w:rsidR="00416A7A">
        <w:rPr>
          <w:rFonts w:ascii="Tahoma" w:hAnsi="Tahoma" w:cs="Tahoma"/>
          <w:sz w:val="20"/>
          <w:szCs w:val="20"/>
        </w:rPr>
        <w:t xml:space="preserve"> pkt.</w:t>
      </w:r>
    </w:p>
    <w:p w:rsidR="00416A7A" w:rsidRDefault="00416A7A" w:rsidP="00416A7A">
      <w:pPr>
        <w:spacing w:after="0" w:line="240" w:lineRule="auto"/>
        <w:jc w:val="both"/>
        <w:rPr>
          <w:rFonts w:ascii="Tahoma" w:hAnsi="Tahoma" w:cs="Tahoma"/>
          <w:sz w:val="20"/>
          <w:szCs w:val="20"/>
        </w:rPr>
      </w:pPr>
    </w:p>
    <w:p w:rsidR="00416A7A" w:rsidRDefault="00416A7A" w:rsidP="00416A7A">
      <w:pPr>
        <w:spacing w:after="0" w:line="240" w:lineRule="auto"/>
        <w:jc w:val="both"/>
        <w:rPr>
          <w:rFonts w:ascii="Tahoma" w:hAnsi="Tahoma" w:cs="Tahoma"/>
          <w:sz w:val="20"/>
          <w:szCs w:val="20"/>
        </w:rPr>
      </w:pPr>
      <w:r>
        <w:rPr>
          <w:rFonts w:ascii="Tahoma" w:hAnsi="Tahoma" w:cs="Tahoma"/>
          <w:sz w:val="20"/>
          <w:szCs w:val="20"/>
        </w:rPr>
        <w:t>Kryterium cena oceniane będzie jak niżej :</w:t>
      </w:r>
    </w:p>
    <w:p w:rsidR="00416A7A" w:rsidRDefault="00416A7A"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vertAlign w:val="superscript"/>
        </w:rPr>
      </w:pPr>
      <m:oMath>
        <m:r>
          <w:rPr>
            <w:rFonts w:ascii="Cambria Math" w:hAnsi="Cambria Math" w:cs="Tahoma"/>
            <w:sz w:val="20"/>
            <w:szCs w:val="20"/>
            <w:vertAlign w:val="superscript"/>
          </w:rPr>
          <m:t>x=</m:t>
        </m:r>
        <m:f>
          <m:fPr>
            <m:ctrlPr>
              <w:rPr>
                <w:rFonts w:ascii="Cambria Math" w:hAnsi="Cambria Math" w:cs="Tahoma"/>
                <w:i/>
                <w:sz w:val="20"/>
                <w:szCs w:val="20"/>
                <w:vertAlign w:val="superscript"/>
              </w:rPr>
            </m:ctrlPr>
          </m:fPr>
          <m:num>
            <m:r>
              <w:rPr>
                <w:rFonts w:ascii="Cambria Math" w:hAnsi="Cambria Math" w:cs="Tahoma"/>
                <w:sz w:val="20"/>
                <w:szCs w:val="20"/>
                <w:vertAlign w:val="superscript"/>
              </w:rPr>
              <m:t>Cmin</m:t>
            </m:r>
          </m:num>
          <m:den>
            <m:r>
              <w:rPr>
                <w:rFonts w:ascii="Cambria Math" w:hAnsi="Cambria Math" w:cs="Tahoma"/>
                <w:sz w:val="20"/>
                <w:szCs w:val="20"/>
                <w:vertAlign w:val="superscript"/>
              </w:rPr>
              <m:t>Co</m:t>
            </m:r>
          </m:den>
        </m:f>
        <m:r>
          <w:rPr>
            <w:rFonts w:ascii="Cambria Math" w:hAnsi="Cambria Math" w:cs="Tahoma"/>
            <w:sz w:val="20"/>
            <w:szCs w:val="20"/>
            <w:vertAlign w:val="superscript"/>
          </w:rPr>
          <m:t>x60pkt</m:t>
        </m:r>
      </m:oMath>
      <w:r>
        <w:rPr>
          <w:rFonts w:ascii="Tahoma" w:hAnsi="Tahoma" w:cs="Tahoma"/>
          <w:sz w:val="20"/>
          <w:szCs w:val="20"/>
          <w:vertAlign w:val="superscript"/>
        </w:rPr>
        <w:tab/>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gdzie :</w:t>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X – wartość punktowa ocenianego kryterium</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 min – najniższa cena ze złożonych ofert</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Co – cena ocenianej oferty</w:t>
      </w:r>
    </w:p>
    <w:p w:rsidR="0017742F" w:rsidRPr="0017742F" w:rsidRDefault="0017742F" w:rsidP="00416A7A">
      <w:pPr>
        <w:spacing w:after="0" w:line="240" w:lineRule="auto"/>
        <w:jc w:val="both"/>
        <w:rPr>
          <w:rFonts w:ascii="Tahoma" w:hAnsi="Tahoma" w:cs="Tahoma"/>
          <w:sz w:val="20"/>
          <w:szCs w:val="20"/>
        </w:rPr>
      </w:pP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okres gwarancji</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- 36 miesięcy                                   </w:t>
      </w:r>
      <w:r w:rsidR="00416A7A">
        <w:rPr>
          <w:rFonts w:ascii="Tahoma" w:hAnsi="Tahoma" w:cs="Tahoma"/>
          <w:sz w:val="20"/>
          <w:szCs w:val="20"/>
        </w:rPr>
        <w:t xml:space="preserve">                        -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- 42 miesiące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- 48 miesięcy                                     </w:t>
      </w:r>
      <w:r w:rsidR="00416A7A">
        <w:rPr>
          <w:rFonts w:ascii="Tahoma" w:hAnsi="Tahoma" w:cs="Tahoma"/>
          <w:sz w:val="20"/>
          <w:szCs w:val="20"/>
        </w:rPr>
        <w:t xml:space="preserve">                       -    15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- 54 miesiące                                     </w:t>
      </w:r>
      <w:r w:rsidR="00416A7A">
        <w:rPr>
          <w:rFonts w:ascii="Tahoma" w:hAnsi="Tahoma" w:cs="Tahoma"/>
          <w:sz w:val="20"/>
          <w:szCs w:val="20"/>
        </w:rPr>
        <w:t xml:space="preserve">                      -     20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- 60 miesięcy                                     </w:t>
      </w:r>
      <w:r w:rsidR="00416A7A">
        <w:rPr>
          <w:rFonts w:ascii="Tahoma" w:hAnsi="Tahoma" w:cs="Tahoma"/>
          <w:sz w:val="20"/>
          <w:szCs w:val="20"/>
        </w:rPr>
        <w:t xml:space="preserve">                      -     30 pkt.</w:t>
      </w:r>
    </w:p>
    <w:p w:rsidR="00A844C4" w:rsidRPr="00AE4732" w:rsidRDefault="00A844C4" w:rsidP="00A844C4">
      <w:pPr>
        <w:spacing w:after="0" w:line="240" w:lineRule="auto"/>
        <w:ind w:left="360"/>
        <w:jc w:val="both"/>
        <w:rPr>
          <w:rFonts w:ascii="Tahoma" w:hAnsi="Tahoma" w:cs="Tahoma"/>
          <w:sz w:val="20"/>
          <w:szCs w:val="20"/>
        </w:rPr>
      </w:pPr>
    </w:p>
    <w:p w:rsidR="00A844C4" w:rsidRDefault="00A844C4" w:rsidP="00A844C4">
      <w:pPr>
        <w:numPr>
          <w:ilvl w:val="0"/>
          <w:numId w:val="29"/>
        </w:numPr>
        <w:spacing w:after="0" w:line="240" w:lineRule="auto"/>
        <w:jc w:val="both"/>
        <w:rPr>
          <w:rFonts w:ascii="Tahoma" w:hAnsi="Tahoma" w:cs="Tahoma"/>
          <w:sz w:val="20"/>
          <w:szCs w:val="20"/>
        </w:rPr>
      </w:pPr>
      <w:r>
        <w:rPr>
          <w:rFonts w:ascii="Tahoma" w:hAnsi="Tahoma" w:cs="Tahoma"/>
          <w:sz w:val="20"/>
          <w:szCs w:val="20"/>
        </w:rPr>
        <w:lastRenderedPageBreak/>
        <w:t>bezpłatny serwis</w:t>
      </w:r>
    </w:p>
    <w:p w:rsidR="00095B4B" w:rsidRDefault="00D07FD1" w:rsidP="00D07FD1">
      <w:pPr>
        <w:tabs>
          <w:tab w:val="left" w:pos="6137"/>
        </w:tabs>
        <w:spacing w:after="0" w:line="240" w:lineRule="auto"/>
        <w:ind w:left="360"/>
        <w:jc w:val="both"/>
        <w:rPr>
          <w:rFonts w:ascii="Tahoma" w:hAnsi="Tahoma" w:cs="Tahoma"/>
          <w:sz w:val="20"/>
          <w:szCs w:val="20"/>
        </w:rPr>
      </w:pPr>
      <w:r>
        <w:rPr>
          <w:rFonts w:ascii="Tahoma" w:hAnsi="Tahoma" w:cs="Tahoma"/>
          <w:sz w:val="20"/>
          <w:szCs w:val="20"/>
        </w:rPr>
        <w:t xml:space="preserve">- 3 lata </w:t>
      </w:r>
      <w:r>
        <w:rPr>
          <w:rFonts w:ascii="Tahoma" w:hAnsi="Tahoma" w:cs="Tahoma"/>
          <w:sz w:val="20"/>
          <w:szCs w:val="20"/>
        </w:rPr>
        <w:tab/>
        <w:t>- 0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 rok użytkowania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 rok użytkowania                                                     - 10 </w:t>
      </w:r>
      <w:r w:rsidR="00416A7A">
        <w:rPr>
          <w:rFonts w:ascii="Tahoma" w:hAnsi="Tahoma" w:cs="Tahoma"/>
          <w:sz w:val="20"/>
          <w:szCs w:val="20"/>
        </w:rPr>
        <w:t>pkt.</w:t>
      </w:r>
    </w:p>
    <w:p w:rsidR="00D30D62" w:rsidRDefault="00D30D62" w:rsidP="00D30D62">
      <w:pPr>
        <w:spacing w:after="0" w:line="240" w:lineRule="auto"/>
        <w:jc w:val="both"/>
        <w:rPr>
          <w:rFonts w:ascii="Tahoma" w:hAnsi="Tahoma" w:cs="Tahoma"/>
          <w:sz w:val="20"/>
          <w:szCs w:val="20"/>
        </w:rPr>
      </w:pPr>
    </w:p>
    <w:p w:rsidR="00D30D62" w:rsidRDefault="00D30D62"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 xml:space="preserve">t. 144 ust. 1 Ustawy </w:t>
      </w:r>
      <w:proofErr w:type="spellStart"/>
      <w:r w:rsidR="00B1064A" w:rsidRPr="003922FB">
        <w:rPr>
          <w:rFonts w:ascii="Tahoma" w:hAnsi="Tahoma" w:cs="Tahoma"/>
          <w:b/>
          <w:sz w:val="20"/>
          <w:szCs w:val="20"/>
        </w:rPr>
        <w:t>Pzp</w:t>
      </w:r>
      <w:proofErr w:type="spellEnd"/>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w:t>
      </w:r>
      <w:proofErr w:type="spellStart"/>
      <w:r w:rsidRPr="003922FB">
        <w:rPr>
          <w:rFonts w:ascii="Tahoma" w:hAnsi="Tahoma" w:cs="Tahoma"/>
          <w:sz w:val="20"/>
          <w:szCs w:val="20"/>
        </w:rPr>
        <w:t>późn</w:t>
      </w:r>
      <w:proofErr w:type="spellEnd"/>
      <w:r w:rsidRPr="003922FB">
        <w:rPr>
          <w:rFonts w:ascii="Tahoma" w:hAnsi="Tahoma" w:cs="Tahoma"/>
          <w:sz w:val="20"/>
          <w:szCs w:val="20"/>
        </w:rPr>
        <w:t xml:space="preserve">.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lastRenderedPageBreak/>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 xml:space="preserve">Zamawiający informuje, że Ustawa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Zasady składania przez Wykonawców wniosków o wyjaśnienie treści SIWZ oraz udzielania wyjaśnień przez Zamawiającego określa Ustawa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w szczególności art. 38 Ustawy </w:t>
      </w:r>
      <w:proofErr w:type="spellStart"/>
      <w:r w:rsidRPr="003922FB">
        <w:rPr>
          <w:rFonts w:ascii="Tahoma" w:hAnsi="Tahoma" w:cs="Tahoma"/>
          <w:sz w:val="20"/>
          <w:szCs w:val="20"/>
        </w:rPr>
        <w:t>Pzp</w:t>
      </w:r>
      <w:proofErr w:type="spellEnd"/>
      <w:r w:rsidRPr="003922FB">
        <w:rPr>
          <w:rFonts w:ascii="Tahoma" w:hAnsi="Tahoma" w:cs="Tahoma"/>
          <w:sz w:val="20"/>
          <w:szCs w:val="20"/>
        </w:rPr>
        <w:t>.</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D07FD1">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lastRenderedPageBreak/>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wskazania przez Wykonawcę oświadczeń lub dokumentów, o których mowa w § 2, § 5 i § 7 rozporządzenia, które znajdują się w posiadaniu Zamawiającego, w szczególności oświadczeń lub dokumentów przechowywanych przez Zamawiającego zgodnie z art. 97 ust. 1 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Zamawiający w celu potwierdzenia okoliczności, o których mowa w art. 25 ust. 1 pkt 1 i 3 Ustawy </w:t>
      </w:r>
      <w:proofErr w:type="spellStart"/>
      <w:r w:rsidRPr="003922FB">
        <w:rPr>
          <w:rFonts w:ascii="Tahoma" w:hAnsi="Tahoma" w:cs="Tahoma"/>
          <w:sz w:val="20"/>
          <w:szCs w:val="20"/>
        </w:rPr>
        <w:t>Pzp</w:t>
      </w:r>
      <w:proofErr w:type="spellEnd"/>
      <w:r w:rsidRPr="003922FB">
        <w:rPr>
          <w:rFonts w:ascii="Tahoma" w:hAnsi="Tahoma" w:cs="Tahoma"/>
          <w:sz w:val="20"/>
          <w:szCs w:val="20"/>
        </w:rPr>
        <w:t>,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xml:space="preserve">, o którym mowa w art. 25a ust. 1 Ustawy </w:t>
      </w:r>
      <w:proofErr w:type="spellStart"/>
      <w:r w:rsidR="00B1064A" w:rsidRPr="003922FB">
        <w:rPr>
          <w:rFonts w:ascii="Tahoma" w:hAnsi="Tahoma" w:cs="Tahoma"/>
          <w:sz w:val="20"/>
          <w:szCs w:val="20"/>
        </w:rPr>
        <w:t>Pzp</w:t>
      </w:r>
      <w:proofErr w:type="spellEnd"/>
      <w:r w:rsidR="00B1064A" w:rsidRPr="003922FB">
        <w:rPr>
          <w:rFonts w:ascii="Tahoma" w:hAnsi="Tahoma" w:cs="Tahoma"/>
          <w:sz w:val="20"/>
          <w:szCs w:val="20"/>
        </w:rPr>
        <w:t>,</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697C9B">
              <w:rPr>
                <w:rFonts w:ascii="Tahoma" w:hAnsi="Tahoma" w:cs="Tahoma"/>
                <w:sz w:val="20"/>
              </w:rPr>
              <w:t>dostawę aparatu USG z pełnym zestawem głowic i kolorowym Dopplerem</w:t>
            </w:r>
            <w:r w:rsidR="00D30D62">
              <w:rPr>
                <w:rFonts w:ascii="Tahoma" w:hAnsi="Tahoma" w:cs="Tahoma"/>
                <w:sz w:val="20"/>
              </w:rPr>
              <w:t xml:space="preserve"> medycznej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697C9B">
              <w:rPr>
                <w:rFonts w:ascii="Tahoma" w:hAnsi="Tahoma" w:cs="Tahoma"/>
                <w:sz w:val="20"/>
              </w:rPr>
              <w:t>21/ZP/2018</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1B10D8">
              <w:rPr>
                <w:rFonts w:ascii="Tahoma" w:hAnsi="Tahoma" w:cs="Tahoma"/>
                <w:sz w:val="20"/>
              </w:rPr>
              <w:t>nie otwierać do d</w:t>
            </w:r>
            <w:r w:rsidR="00697C9B">
              <w:rPr>
                <w:rFonts w:ascii="Tahoma" w:hAnsi="Tahoma" w:cs="Tahoma"/>
                <w:sz w:val="20"/>
              </w:rPr>
              <w:t>nia 20</w:t>
            </w:r>
            <w:r w:rsidR="00ED7C95">
              <w:rPr>
                <w:rFonts w:ascii="Tahoma" w:hAnsi="Tahoma" w:cs="Tahoma"/>
                <w:sz w:val="20"/>
              </w:rPr>
              <w:t xml:space="preserve"> </w:t>
            </w:r>
            <w:r w:rsidR="00FB1009">
              <w:rPr>
                <w:rFonts w:ascii="Tahoma" w:hAnsi="Tahoma" w:cs="Tahoma"/>
                <w:sz w:val="20"/>
              </w:rPr>
              <w:t>grudnia</w:t>
            </w:r>
            <w:r w:rsidR="00697C9B">
              <w:rPr>
                <w:rFonts w:ascii="Tahoma" w:hAnsi="Tahoma" w:cs="Tahoma"/>
                <w:sz w:val="20"/>
              </w:rPr>
              <w:t xml:space="preserve"> 201</w:t>
            </w:r>
            <w:r w:rsidR="00AD2EEB">
              <w:rPr>
                <w:rFonts w:ascii="Tahoma" w:hAnsi="Tahoma" w:cs="Tahoma"/>
                <w:sz w:val="20"/>
              </w:rPr>
              <w:t>8</w:t>
            </w:r>
            <w:bookmarkStart w:id="0" w:name="_GoBack"/>
            <w:bookmarkEnd w:id="0"/>
            <w:r w:rsidR="00D83DA5" w:rsidRPr="003922FB">
              <w:rPr>
                <w:rFonts w:ascii="Tahoma" w:hAnsi="Tahoma" w:cs="Tahoma"/>
                <w:sz w:val="20"/>
              </w:rPr>
              <w:t xml:space="preserve"> roku </w:t>
            </w:r>
          </w:p>
          <w:p w:rsidR="00FE3D0F" w:rsidRPr="003922FB" w:rsidRDefault="001B10D8" w:rsidP="00E01606">
            <w:pPr>
              <w:pStyle w:val="WW-Tekstpodstawowy2"/>
              <w:spacing w:line="276" w:lineRule="auto"/>
              <w:rPr>
                <w:rFonts w:ascii="Tahoma" w:hAnsi="Tahoma" w:cs="Tahoma"/>
                <w:sz w:val="20"/>
              </w:rPr>
            </w:pPr>
            <w:r>
              <w:rPr>
                <w:rFonts w:ascii="Tahoma" w:hAnsi="Tahoma" w:cs="Tahoma"/>
                <w:sz w:val="20"/>
              </w:rPr>
              <w:t xml:space="preserve"> przed godziną 09</w:t>
            </w:r>
            <w:r w:rsidR="003922FB">
              <w:rPr>
                <w:rFonts w:ascii="Tahoma" w:hAnsi="Tahoma" w:cs="Tahoma"/>
                <w:sz w:val="20"/>
              </w:rPr>
              <w:t>:10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lastRenderedPageBreak/>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w:t>
      </w:r>
      <w:proofErr w:type="spellStart"/>
      <w:r w:rsidRPr="003922FB">
        <w:rPr>
          <w:rFonts w:ascii="Tahoma" w:hAnsi="Tahoma" w:cs="Tahoma"/>
          <w:sz w:val="20"/>
          <w:szCs w:val="20"/>
        </w:rPr>
        <w:t>późn</w:t>
      </w:r>
      <w:proofErr w:type="spellEnd"/>
      <w:r w:rsidRPr="003922FB">
        <w:rPr>
          <w:rFonts w:ascii="Tahoma" w:hAnsi="Tahoma" w:cs="Tahoma"/>
          <w:sz w:val="20"/>
          <w:szCs w:val="20"/>
        </w:rPr>
        <w:t xml:space="preserve">.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w:t>
      </w:r>
      <w:proofErr w:type="spellStart"/>
      <w:r w:rsidRPr="003922FB">
        <w:rPr>
          <w:rFonts w:ascii="Tahoma" w:hAnsi="Tahoma" w:cs="Tahoma"/>
          <w:sz w:val="20"/>
          <w:szCs w:val="20"/>
        </w:rPr>
        <w:t>P</w:t>
      </w:r>
      <w:r w:rsidR="006A04A2" w:rsidRPr="003922FB">
        <w:rPr>
          <w:rFonts w:ascii="Tahoma" w:hAnsi="Tahoma" w:cs="Tahoma"/>
          <w:sz w:val="20"/>
          <w:szCs w:val="20"/>
        </w:rPr>
        <w:t>zp</w:t>
      </w:r>
      <w:proofErr w:type="spellEnd"/>
      <w:r w:rsidRPr="003922FB">
        <w:rPr>
          <w:rFonts w:ascii="Tahoma" w:hAnsi="Tahoma" w:cs="Tahoma"/>
          <w:sz w:val="20"/>
          <w:szCs w:val="20"/>
        </w:rPr>
        <w:t>, na podstawie przedstawionych środków dowodowych, zweryfikuje czy zamieszczone w ofercie informacje 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sytuacji, gdy Wykonawca zastrzeże w ofercie informacje, które nie stanowią tajemnicy przedsiębiorstwa, o której mowa w ustawie o zwalczaniu nieuczciwej konkurencji lub są jawne na podstawie przepisów 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lastRenderedPageBreak/>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w:t>
      </w:r>
      <w:proofErr w:type="spellStart"/>
      <w:r w:rsidR="00E42BCA" w:rsidRPr="003922FB">
        <w:rPr>
          <w:rFonts w:ascii="Tahoma" w:hAnsi="Tahoma" w:cs="Tahoma"/>
          <w:sz w:val="20"/>
          <w:szCs w:val="20"/>
        </w:rPr>
        <w:t>późn</w:t>
      </w:r>
      <w:proofErr w:type="spellEnd"/>
      <w:r w:rsidR="00E42BCA" w:rsidRPr="003922FB">
        <w:rPr>
          <w:rFonts w:ascii="Tahoma" w:hAnsi="Tahoma" w:cs="Tahoma"/>
          <w:sz w:val="20"/>
          <w:szCs w:val="20"/>
        </w:rPr>
        <w:t>.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697C9B">
        <w:rPr>
          <w:rFonts w:ascii="Tahoma" w:hAnsi="Tahoma" w:cs="Tahoma"/>
          <w:b/>
          <w:sz w:val="20"/>
          <w:szCs w:val="20"/>
        </w:rPr>
        <w:t>20</w:t>
      </w:r>
      <w:r w:rsidR="00FB1009">
        <w:rPr>
          <w:rFonts w:ascii="Tahoma" w:hAnsi="Tahoma" w:cs="Tahoma"/>
          <w:b/>
          <w:sz w:val="20"/>
          <w:szCs w:val="20"/>
        </w:rPr>
        <w:t xml:space="preserve"> grudnia</w:t>
      </w:r>
      <w:r w:rsidR="0017742F">
        <w:rPr>
          <w:rFonts w:ascii="Tahoma" w:hAnsi="Tahoma" w:cs="Tahoma"/>
          <w:b/>
          <w:sz w:val="20"/>
          <w:szCs w:val="20"/>
        </w:rPr>
        <w:t xml:space="preserve"> </w:t>
      </w:r>
      <w:r w:rsidR="00697C9B">
        <w:rPr>
          <w:rFonts w:ascii="Tahoma" w:hAnsi="Tahoma" w:cs="Tahoma"/>
          <w:b/>
          <w:sz w:val="20"/>
          <w:szCs w:val="20"/>
        </w:rPr>
        <w:t>2018</w:t>
      </w:r>
      <w:r w:rsidR="003922FB">
        <w:rPr>
          <w:rFonts w:ascii="Tahoma" w:hAnsi="Tahoma" w:cs="Tahoma"/>
          <w:b/>
          <w:sz w:val="20"/>
          <w:szCs w:val="20"/>
        </w:rPr>
        <w:t xml:space="preserve"> r. </w:t>
      </w:r>
      <w:r w:rsidR="003922FB">
        <w:rPr>
          <w:rFonts w:ascii="Tahoma" w:hAnsi="Tahoma" w:cs="Tahoma"/>
          <w:sz w:val="20"/>
          <w:szCs w:val="20"/>
        </w:rPr>
        <w:t xml:space="preserve">do godziny </w:t>
      </w:r>
      <w:r w:rsidR="001B10D8">
        <w:rPr>
          <w:rFonts w:ascii="Tahoma" w:hAnsi="Tahoma" w:cs="Tahoma"/>
          <w:b/>
          <w:sz w:val="20"/>
          <w:szCs w:val="20"/>
        </w:rPr>
        <w:t>09</w:t>
      </w:r>
      <w:r w:rsidR="003922FB">
        <w:rPr>
          <w:rFonts w:ascii="Tahoma" w:hAnsi="Tahoma" w:cs="Tahoma"/>
          <w:b/>
          <w:sz w:val="20"/>
          <w:szCs w:val="20"/>
        </w:rPr>
        <w:t>:00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ED7C95">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697C9B">
        <w:rPr>
          <w:rFonts w:ascii="Tahoma" w:hAnsi="Tahoma" w:cs="Tahoma"/>
          <w:b/>
          <w:sz w:val="20"/>
          <w:szCs w:val="20"/>
        </w:rPr>
        <w:t>20</w:t>
      </w:r>
      <w:r w:rsidR="00FB1009">
        <w:rPr>
          <w:rFonts w:ascii="Tahoma" w:hAnsi="Tahoma" w:cs="Tahoma"/>
          <w:b/>
          <w:sz w:val="20"/>
          <w:szCs w:val="20"/>
        </w:rPr>
        <w:t xml:space="preserve"> grudnia</w:t>
      </w:r>
      <w:r w:rsidR="0017742F">
        <w:rPr>
          <w:rFonts w:ascii="Tahoma" w:hAnsi="Tahoma" w:cs="Tahoma"/>
          <w:b/>
          <w:sz w:val="20"/>
          <w:szCs w:val="20"/>
        </w:rPr>
        <w:t xml:space="preserve"> </w:t>
      </w:r>
      <w:r w:rsidR="00697C9B">
        <w:rPr>
          <w:rFonts w:ascii="Tahoma" w:hAnsi="Tahoma" w:cs="Tahoma"/>
          <w:b/>
          <w:sz w:val="20"/>
          <w:szCs w:val="20"/>
        </w:rPr>
        <w:t xml:space="preserve"> 2018</w:t>
      </w:r>
      <w:r w:rsidR="003922FB">
        <w:rPr>
          <w:rFonts w:ascii="Tahoma" w:hAnsi="Tahoma" w:cs="Tahoma"/>
          <w:b/>
          <w:sz w:val="20"/>
          <w:szCs w:val="20"/>
        </w:rPr>
        <w:t xml:space="preserve"> r.</w:t>
      </w:r>
      <w:r w:rsidR="003922FB">
        <w:rPr>
          <w:rFonts w:ascii="Tahoma" w:hAnsi="Tahoma" w:cs="Tahoma"/>
          <w:sz w:val="20"/>
          <w:szCs w:val="20"/>
        </w:rPr>
        <w:t xml:space="preserve"> o godzinie </w:t>
      </w:r>
      <w:r w:rsidR="001B10D8">
        <w:rPr>
          <w:rFonts w:ascii="Tahoma" w:hAnsi="Tahoma" w:cs="Tahoma"/>
          <w:b/>
          <w:sz w:val="20"/>
          <w:szCs w:val="20"/>
        </w:rPr>
        <w:t>09</w:t>
      </w:r>
      <w:r w:rsidR="003922FB">
        <w:rPr>
          <w:rFonts w:ascii="Tahoma" w:hAnsi="Tahoma" w:cs="Tahoma"/>
          <w:b/>
          <w:sz w:val="20"/>
          <w:szCs w:val="20"/>
        </w:rPr>
        <w:t>:10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 xml:space="preserve">Podczas otwarcia ofert Zamawiający poda informacje, o których mowa w art. 86 ust. 3 i ust. 4. Ustawy </w:t>
      </w:r>
      <w:proofErr w:type="spellStart"/>
      <w:r w:rsidRPr="003922FB">
        <w:rPr>
          <w:rFonts w:ascii="Tahoma" w:hAnsi="Tahoma" w:cs="Tahoma"/>
          <w:sz w:val="20"/>
          <w:szCs w:val="20"/>
        </w:rPr>
        <w:t>Pzp</w:t>
      </w:r>
      <w:proofErr w:type="spellEnd"/>
      <w:r w:rsidRPr="003922FB">
        <w:rPr>
          <w:rFonts w:ascii="Tahoma" w:hAnsi="Tahoma" w:cs="Tahoma"/>
          <w:sz w:val="20"/>
          <w:szCs w:val="20"/>
        </w:rPr>
        <w:t>.</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lastRenderedPageBreak/>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w:t>
      </w:r>
      <w:proofErr w:type="spellStart"/>
      <w:r w:rsidRPr="003922FB">
        <w:rPr>
          <w:rFonts w:ascii="Tahoma" w:hAnsi="Tahoma" w:cs="Tahoma"/>
          <w:sz w:val="20"/>
          <w:szCs w:val="20"/>
        </w:rPr>
        <w:t>Pzp</w:t>
      </w:r>
      <w:proofErr w:type="spellEnd"/>
      <w:r w:rsidRPr="003922FB">
        <w:rPr>
          <w:rFonts w:ascii="Tahoma" w:hAnsi="Tahoma" w:cs="Tahoma"/>
          <w:sz w:val="20"/>
          <w:szCs w:val="20"/>
        </w:rPr>
        <w:t>.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w:t>
      </w:r>
      <w:proofErr w:type="spellStart"/>
      <w:r w:rsidRPr="003922FB">
        <w:rPr>
          <w:rFonts w:ascii="Tahoma" w:hAnsi="Tahoma" w:cs="Tahoma"/>
          <w:sz w:val="20"/>
          <w:szCs w:val="20"/>
        </w:rPr>
        <w:t>P</w:t>
      </w:r>
      <w:r w:rsidR="001C6E5C" w:rsidRPr="003922FB">
        <w:rPr>
          <w:rFonts w:ascii="Tahoma" w:hAnsi="Tahoma" w:cs="Tahoma"/>
          <w:sz w:val="20"/>
          <w:szCs w:val="20"/>
        </w:rPr>
        <w:t>zp</w:t>
      </w:r>
      <w:proofErr w:type="spellEnd"/>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w:t>
      </w:r>
      <w:proofErr w:type="spellStart"/>
      <w:r w:rsidR="001C6E5C" w:rsidRPr="003922FB">
        <w:rPr>
          <w:rFonts w:ascii="Tahoma" w:hAnsi="Tahoma" w:cs="Tahoma"/>
          <w:sz w:val="20"/>
          <w:szCs w:val="20"/>
        </w:rPr>
        <w:t>Pzp</w:t>
      </w:r>
      <w:proofErr w:type="spellEnd"/>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 xml:space="preserve">art. 94 Ustawy </w:t>
      </w:r>
      <w:proofErr w:type="spellStart"/>
      <w:r w:rsidRPr="003922FB">
        <w:rPr>
          <w:rFonts w:ascii="Tahoma" w:eastAsia="Arial" w:hAnsi="Tahoma" w:cs="Tahoma"/>
          <w:sz w:val="20"/>
          <w:szCs w:val="20"/>
        </w:rPr>
        <w:t>Pzp</w:t>
      </w:r>
      <w:proofErr w:type="spellEnd"/>
      <w:r w:rsidRPr="003922FB">
        <w:rPr>
          <w:rFonts w:ascii="Tahoma" w:eastAsia="Arial" w:hAnsi="Tahoma" w:cs="Tahoma"/>
          <w:sz w:val="20"/>
          <w:szCs w:val="20"/>
        </w:rPr>
        <w:t>.</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Umowa zostanie zawarta na warunkach określonych w </w:t>
      </w:r>
      <w:proofErr w:type="spellStart"/>
      <w:r w:rsidRPr="003922FB">
        <w:rPr>
          <w:rFonts w:ascii="Tahoma" w:eastAsia="Arial" w:hAnsi="Tahoma" w:cs="Tahoma"/>
          <w:sz w:val="20"/>
          <w:szCs w:val="20"/>
        </w:rPr>
        <w:t>SIWZ</w:t>
      </w:r>
      <w:r w:rsidR="00C7684F" w:rsidRPr="003922FB">
        <w:rPr>
          <w:rFonts w:ascii="Tahoma" w:eastAsia="Arial" w:hAnsi="Tahoma" w:cs="Tahoma"/>
          <w:sz w:val="20"/>
          <w:szCs w:val="20"/>
        </w:rPr>
        <w:t>według</w:t>
      </w:r>
      <w:proofErr w:type="spellEnd"/>
      <w:r w:rsidR="00C7684F" w:rsidRPr="003922FB">
        <w:rPr>
          <w:rFonts w:ascii="Tahoma" w:eastAsia="Arial" w:hAnsi="Tahoma" w:cs="Tahoma"/>
          <w:sz w:val="20"/>
          <w:szCs w:val="20"/>
        </w:rPr>
        <w:t xml:space="preserve">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 xml:space="preserve">a przykład umowa konsorcjum, </w:t>
      </w:r>
      <w:proofErr w:type="spellStart"/>
      <w:r w:rsidR="003A00E6">
        <w:rPr>
          <w:rFonts w:ascii="Tahoma" w:eastAsia="Arial" w:hAnsi="Tahoma" w:cs="Tahoma"/>
          <w:sz w:val="20"/>
          <w:szCs w:val="20"/>
        </w:rPr>
        <w:t>poo</w:t>
      </w:r>
      <w:r w:rsidRPr="003922FB">
        <w:rPr>
          <w:rFonts w:ascii="Tahoma" w:eastAsia="Arial" w:hAnsi="Tahoma" w:cs="Tahoma"/>
          <w:sz w:val="20"/>
          <w:szCs w:val="20"/>
        </w:rPr>
        <w:t>lu</w:t>
      </w:r>
      <w:proofErr w:type="spellEnd"/>
      <w:r w:rsidRPr="003922FB">
        <w:rPr>
          <w:rFonts w:ascii="Tahoma" w:eastAsia="Arial" w:hAnsi="Tahoma" w:cs="Tahoma"/>
          <w:sz w:val="20"/>
          <w:szCs w:val="20"/>
        </w:rPr>
        <w:t xml:space="preserve">). Umowa </w:t>
      </w:r>
      <w:proofErr w:type="spellStart"/>
      <w:r w:rsidRPr="003922FB">
        <w:rPr>
          <w:rFonts w:ascii="Tahoma" w:eastAsia="Arial" w:hAnsi="Tahoma" w:cs="Tahoma"/>
          <w:sz w:val="20"/>
          <w:szCs w:val="20"/>
        </w:rPr>
        <w:t>taka</w:t>
      </w:r>
      <w:r w:rsidR="00D52190" w:rsidRPr="003922FB">
        <w:rPr>
          <w:rFonts w:ascii="Tahoma" w:eastAsia="Arial" w:hAnsi="Tahoma" w:cs="Tahoma"/>
          <w:sz w:val="20"/>
          <w:szCs w:val="20"/>
        </w:rPr>
        <w:t>,</w:t>
      </w:r>
      <w:r w:rsidR="0059204B" w:rsidRPr="003922FB">
        <w:rPr>
          <w:rFonts w:ascii="Tahoma" w:eastAsia="Arial" w:hAnsi="Tahoma" w:cs="Tahoma"/>
          <w:sz w:val="20"/>
          <w:szCs w:val="20"/>
        </w:rPr>
        <w:t>z</w:t>
      </w:r>
      <w:proofErr w:type="spellEnd"/>
      <w:r w:rsidR="0059204B" w:rsidRPr="003922FB">
        <w:rPr>
          <w:rFonts w:ascii="Tahoma" w:eastAsia="Arial" w:hAnsi="Tahoma" w:cs="Tahoma"/>
          <w:sz w:val="20"/>
          <w:szCs w:val="20"/>
        </w:rPr>
        <w:t xml:space="preserve">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w:t>
      </w:r>
      <w:proofErr w:type="spellStart"/>
      <w:r w:rsidRPr="003922FB">
        <w:rPr>
          <w:rFonts w:ascii="Tahoma" w:hAnsi="Tahoma" w:cs="Tahoma"/>
          <w:sz w:val="20"/>
          <w:szCs w:val="20"/>
        </w:rPr>
        <w:t>późn</w:t>
      </w:r>
      <w:proofErr w:type="spellEnd"/>
      <w:r w:rsidRPr="003922FB">
        <w:rPr>
          <w:rFonts w:ascii="Tahoma" w:hAnsi="Tahoma" w:cs="Tahoma"/>
          <w:sz w:val="20"/>
          <w:szCs w:val="20"/>
        </w:rPr>
        <w:t>.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w:t>
      </w:r>
      <w:proofErr w:type="spellStart"/>
      <w:r w:rsidRPr="003922FB">
        <w:rPr>
          <w:rFonts w:ascii="Tahoma" w:hAnsi="Tahoma" w:cs="Tahoma"/>
          <w:sz w:val="20"/>
          <w:szCs w:val="20"/>
        </w:rPr>
        <w:t>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w:t>
      </w:r>
      <w:proofErr w:type="spellEnd"/>
      <w:r w:rsidR="004B76E0" w:rsidRPr="003922FB">
        <w:rPr>
          <w:rFonts w:ascii="Tahoma" w:eastAsia="Times New Roman" w:hAnsi="Tahoma" w:cs="Tahoma"/>
          <w:sz w:val="20"/>
          <w:szCs w:val="20"/>
          <w:lang w:eastAsia="pl-PL"/>
        </w:rPr>
        <w:t xml:space="preserve">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„Środki ochrony prawnej” (art. 179 - 198g 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 xml:space="preserve">Ustawy </w:t>
      </w:r>
      <w:proofErr w:type="spellStart"/>
      <w:r w:rsidR="00270B5E" w:rsidRPr="003922FB">
        <w:rPr>
          <w:rFonts w:ascii="Tahoma" w:hAnsi="Tahoma" w:cs="Tahoma"/>
          <w:sz w:val="20"/>
          <w:szCs w:val="20"/>
        </w:rPr>
        <w:t>Pzp</w:t>
      </w:r>
      <w:proofErr w:type="spellEnd"/>
      <w:r w:rsidRPr="003922FB">
        <w:rPr>
          <w:rFonts w:ascii="Tahoma" w:hAnsi="Tahoma" w:cs="Tahoma"/>
          <w:sz w:val="20"/>
          <w:szCs w:val="20"/>
        </w:rPr>
        <w:t xml:space="preserve">. Środki ochrony prawnej wobec Ogłoszenia o Zamówieniu oraz SIWZ przysługują również organizacjom wpisanym na listę, o której mowa w art. 154 pkt 5 Ustawy </w:t>
      </w:r>
      <w:proofErr w:type="spellStart"/>
      <w:r w:rsidRPr="003922FB">
        <w:rPr>
          <w:rFonts w:ascii="Tahoma" w:hAnsi="Tahoma" w:cs="Tahoma"/>
          <w:sz w:val="20"/>
          <w:szCs w:val="20"/>
        </w:rPr>
        <w:t>Pzp</w:t>
      </w:r>
      <w:proofErr w:type="spellEnd"/>
      <w:r w:rsidRPr="003922FB">
        <w:rPr>
          <w:rFonts w:ascii="Tahoma" w:hAnsi="Tahoma" w:cs="Tahoma"/>
          <w:sz w:val="20"/>
          <w:szCs w:val="20"/>
        </w:rPr>
        <w:t>.</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powinno wskazywać czynność lub zaniechanie czynności Zamawiającego, której zarzuca się niezgodność z przepisami Ustawy </w:t>
      </w:r>
      <w:proofErr w:type="spellStart"/>
      <w:r w:rsidRPr="003922FB">
        <w:rPr>
          <w:rFonts w:ascii="Tahoma" w:hAnsi="Tahoma" w:cs="Tahoma"/>
          <w:sz w:val="20"/>
          <w:szCs w:val="20"/>
        </w:rPr>
        <w:t>Pzp</w:t>
      </w:r>
      <w:proofErr w:type="spellEnd"/>
      <w:r w:rsidRPr="003922FB">
        <w:rPr>
          <w:rFonts w:ascii="Tahoma" w:hAnsi="Tahoma" w:cs="Tahoma"/>
          <w:sz w:val="20"/>
          <w:szCs w:val="20"/>
        </w:rPr>
        <w:t>,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lastRenderedPageBreak/>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 xml:space="preserve">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 xml:space="preserve">amawiającego stanowiącej podstawę jego wniesienia - jeżeli zostały przesłane w sposób określony w art. 180 ust. 5 Ustawy </w:t>
      </w:r>
      <w:proofErr w:type="spellStart"/>
      <w:r w:rsidRPr="003922FB">
        <w:rPr>
          <w:rFonts w:ascii="Tahoma" w:hAnsi="Tahoma" w:cs="Tahoma"/>
          <w:sz w:val="20"/>
          <w:szCs w:val="20"/>
        </w:rPr>
        <w:t>Pzp</w:t>
      </w:r>
      <w:r w:rsidR="001B0AE7" w:rsidRPr="003922FB">
        <w:rPr>
          <w:rFonts w:ascii="Tahoma" w:hAnsi="Tahoma" w:cs="Tahoma"/>
          <w:sz w:val="20"/>
          <w:szCs w:val="20"/>
        </w:rPr>
        <w:t>zdanie</w:t>
      </w:r>
      <w:proofErr w:type="spellEnd"/>
      <w:r w:rsidR="001B0AE7" w:rsidRPr="003922FB">
        <w:rPr>
          <w:rFonts w:ascii="Tahoma" w:hAnsi="Tahoma" w:cs="Tahoma"/>
          <w:sz w:val="20"/>
          <w:szCs w:val="20"/>
        </w:rPr>
        <w:t xml:space="preserv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w:t>
      </w:r>
      <w:proofErr w:type="spellStart"/>
      <w:r w:rsidRPr="003922FB">
        <w:rPr>
          <w:rFonts w:ascii="Tahoma" w:hAnsi="Tahoma" w:cs="Tahoma"/>
          <w:sz w:val="20"/>
          <w:szCs w:val="20"/>
        </w:rPr>
        <w:t>Pzp</w:t>
      </w:r>
      <w:proofErr w:type="spellEnd"/>
      <w:r w:rsidRPr="003922FB">
        <w:rPr>
          <w:rFonts w:ascii="Tahoma" w:hAnsi="Tahoma" w:cs="Tahoma"/>
          <w:sz w:val="20"/>
          <w:szCs w:val="20"/>
        </w:rPr>
        <w:t>,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 xml:space="preserve">Ustawy </w:t>
      </w:r>
      <w:proofErr w:type="spellStart"/>
      <w:r w:rsidRPr="003922FB">
        <w:rPr>
          <w:rFonts w:ascii="Tahoma" w:hAnsi="Tahoma" w:cs="Tahoma"/>
          <w:sz w:val="20"/>
          <w:szCs w:val="20"/>
        </w:rPr>
        <w:t>Pzp</w:t>
      </w:r>
      <w:proofErr w:type="spellEnd"/>
      <w:r w:rsidRPr="003922FB">
        <w:rPr>
          <w:rFonts w:ascii="Tahoma" w:hAnsi="Tahoma" w:cs="Tahoma"/>
          <w:sz w:val="20"/>
          <w:szCs w:val="20"/>
        </w:rPr>
        <w:t>,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w:t>
      </w:r>
      <w:proofErr w:type="spellStart"/>
      <w:r w:rsidRPr="003922FB">
        <w:rPr>
          <w:rFonts w:ascii="Tahoma" w:hAnsi="Tahoma" w:cs="Tahoma"/>
          <w:sz w:val="20"/>
          <w:szCs w:val="20"/>
        </w:rPr>
        <w:t>Pzp</w:t>
      </w:r>
      <w:proofErr w:type="spellEnd"/>
      <w:r w:rsidRPr="003922FB">
        <w:rPr>
          <w:rFonts w:ascii="Tahoma" w:hAnsi="Tahoma" w:cs="Tahoma"/>
          <w:sz w:val="20"/>
          <w:szCs w:val="20"/>
        </w:rPr>
        <w:t xml:space="preserve">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4 Ustawy </w:t>
      </w:r>
      <w:proofErr w:type="spellStart"/>
      <w:r w:rsidRPr="003922FB">
        <w:rPr>
          <w:rFonts w:ascii="Tahoma" w:hAnsi="Tahoma" w:cs="Tahoma"/>
          <w:sz w:val="20"/>
          <w:szCs w:val="20"/>
        </w:rPr>
        <w:t>Pzp</w:t>
      </w:r>
      <w:proofErr w:type="spellEnd"/>
      <w:r w:rsidRPr="003922FB">
        <w:rPr>
          <w:rFonts w:ascii="Tahoma" w:hAnsi="Tahoma" w:cs="Tahoma"/>
          <w:sz w:val="20"/>
          <w:szCs w:val="20"/>
        </w:rPr>
        <w:t>,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w:t>
      </w:r>
      <w:proofErr w:type="spellStart"/>
      <w:r w:rsidRPr="003922FB">
        <w:rPr>
          <w:rFonts w:ascii="Tahoma" w:hAnsi="Tahoma" w:cs="Tahoma"/>
          <w:sz w:val="20"/>
          <w:szCs w:val="20"/>
        </w:rPr>
        <w:t>odwołań</w:t>
      </w:r>
      <w:proofErr w:type="spellEnd"/>
      <w:r w:rsidRPr="003922FB">
        <w:rPr>
          <w:rFonts w:ascii="Tahoma" w:hAnsi="Tahoma" w:cs="Tahoma"/>
          <w:sz w:val="20"/>
          <w:szCs w:val="20"/>
        </w:rPr>
        <w:t xml:space="preserve">: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5 – Wymagane warunki gwarancji i serwisu</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261075">
        <w:rPr>
          <w:rFonts w:ascii="Tahoma" w:hAnsi="Tahoma" w:cs="Tahoma"/>
          <w:sz w:val="20"/>
        </w:rPr>
        <w:t xml:space="preserve"> Biuletynie Zamówień Publicznych</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1B10D8">
        <w:rPr>
          <w:rFonts w:ascii="Tahoma" w:hAnsi="Tahoma" w:cs="Tahoma"/>
          <w:sz w:val="20"/>
        </w:rPr>
        <w:t>21</w:t>
      </w:r>
      <w:r w:rsidR="00D30D62">
        <w:rPr>
          <w:rFonts w:ascii="Tahoma" w:hAnsi="Tahoma" w:cs="Tahoma"/>
          <w:sz w:val="20"/>
        </w:rPr>
        <w:t>/ZP/201</w:t>
      </w:r>
      <w:r w:rsidR="00F26FD9">
        <w:rPr>
          <w:rFonts w:ascii="Tahoma" w:hAnsi="Tahoma" w:cs="Tahoma"/>
          <w:sz w:val="20"/>
        </w:rPr>
        <w:t xml:space="preserve">8 </w:t>
      </w:r>
      <w:r w:rsidRPr="00C81FF7">
        <w:rPr>
          <w:rFonts w:ascii="Tahoma" w:hAnsi="Tahoma" w:cs="Tahoma"/>
          <w:b/>
          <w:sz w:val="20"/>
        </w:rPr>
        <w:t>na „ Dostawa na potrzeby SPZ</w:t>
      </w:r>
      <w:r w:rsidR="002147A0">
        <w:rPr>
          <w:rFonts w:ascii="Tahoma" w:hAnsi="Tahoma" w:cs="Tahoma"/>
          <w:b/>
          <w:sz w:val="20"/>
        </w:rPr>
        <w:t>OZ w Aug</w:t>
      </w:r>
      <w:r w:rsidR="00D30D62">
        <w:rPr>
          <w:rFonts w:ascii="Tahoma" w:hAnsi="Tahoma" w:cs="Tahoma"/>
          <w:b/>
          <w:sz w:val="20"/>
        </w:rPr>
        <w:t>ustowie aparatury medycznej</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Pr="00C81FF7">
        <w:rPr>
          <w:rFonts w:ascii="Tahoma" w:hAnsi="Tahoma" w:cs="Tahoma"/>
          <w:b/>
          <w:sz w:val="20"/>
          <w:szCs w:val="20"/>
        </w:rPr>
        <w:t xml:space="preserve">„ Dostawa </w:t>
      </w:r>
      <w:r w:rsidR="00F26FD9">
        <w:rPr>
          <w:rFonts w:ascii="Tahoma" w:hAnsi="Tahoma" w:cs="Tahoma"/>
          <w:b/>
          <w:sz w:val="20"/>
          <w:szCs w:val="20"/>
        </w:rPr>
        <w:t xml:space="preserve">aparatu USG z pełnym zestawem głowic i kolorowym </w:t>
      </w:r>
      <w:proofErr w:type="spellStart"/>
      <w:r w:rsidR="00F26FD9">
        <w:rPr>
          <w:rFonts w:ascii="Tahoma" w:hAnsi="Tahoma" w:cs="Tahoma"/>
          <w:b/>
          <w:sz w:val="20"/>
          <w:szCs w:val="20"/>
        </w:rPr>
        <w:t>Dopplerem</w:t>
      </w:r>
      <w:r w:rsidRPr="00C81FF7">
        <w:rPr>
          <w:rFonts w:ascii="Tahoma" w:hAnsi="Tahoma" w:cs="Tahoma"/>
          <w:b/>
          <w:sz w:val="20"/>
          <w:szCs w:val="20"/>
        </w:rPr>
        <w:t>na</w:t>
      </w:r>
      <w:proofErr w:type="spellEnd"/>
      <w:r w:rsidRPr="00C81FF7">
        <w:rPr>
          <w:rFonts w:ascii="Tahoma" w:hAnsi="Tahoma" w:cs="Tahoma"/>
          <w:b/>
          <w:sz w:val="20"/>
          <w:szCs w:val="20"/>
        </w:rPr>
        <w:t xml:space="preserve"> potrzeby SPZ</w:t>
      </w:r>
      <w:r w:rsidR="0036620F">
        <w:rPr>
          <w:rFonts w:ascii="Tahoma" w:hAnsi="Tahoma" w:cs="Tahoma"/>
          <w:b/>
          <w:sz w:val="20"/>
          <w:szCs w:val="20"/>
        </w:rPr>
        <w:t>OZ w Aug</w:t>
      </w:r>
      <w:r w:rsidR="00D30D62">
        <w:rPr>
          <w:rFonts w:ascii="Tahoma" w:hAnsi="Tahoma" w:cs="Tahoma"/>
          <w:b/>
          <w:sz w:val="20"/>
          <w:szCs w:val="20"/>
        </w:rPr>
        <w:t>ustowie aparatury medycznej</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r>
        <w:rPr>
          <w:rFonts w:ascii="Tahoma" w:hAnsi="Tahoma" w:cs="Tahoma"/>
          <w:sz w:val="20"/>
        </w:rPr>
        <w:t>Zadanie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474CEC" w:rsidP="000C1FF4">
      <w:pPr>
        <w:pStyle w:val="Tekstpodstawowywcity"/>
        <w:tabs>
          <w:tab w:val="right" w:leader="dot" w:pos="9356"/>
        </w:tabs>
        <w:jc w:val="left"/>
        <w:rPr>
          <w:rFonts w:ascii="Tahoma" w:hAnsi="Tahoma" w:cs="Tahoma"/>
          <w:sz w:val="20"/>
        </w:rPr>
      </w:pPr>
      <w:r>
        <w:rPr>
          <w:rFonts w:ascii="Tahoma" w:hAnsi="Tahoma" w:cs="Tahoma"/>
          <w:sz w:val="20"/>
        </w:rPr>
        <w:t xml:space="preserve">okres gwarancji </w:t>
      </w:r>
      <w:r w:rsidR="0036620F">
        <w:rPr>
          <w:rFonts w:ascii="Tahoma" w:hAnsi="Tahoma" w:cs="Tahoma"/>
          <w:sz w:val="20"/>
        </w:rPr>
        <w:t xml:space="preserve"> : …………………………………………… </w:t>
      </w:r>
    </w:p>
    <w:p w:rsidR="00474CEC" w:rsidRPr="00C81FF7" w:rsidRDefault="00474CEC" w:rsidP="000C1FF4">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0C1FF4"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D30D62" w:rsidRDefault="00D30D62" w:rsidP="000C1FF4">
      <w:pPr>
        <w:rPr>
          <w:rFonts w:ascii="Tahoma" w:hAnsi="Tahoma" w:cs="Tahoma"/>
          <w:sz w:val="20"/>
          <w:szCs w:val="20"/>
        </w:rPr>
      </w:pPr>
    </w:p>
    <w:p w:rsidR="00F26FD9" w:rsidRDefault="00F26FD9" w:rsidP="000C1FF4">
      <w:pPr>
        <w:rPr>
          <w:rFonts w:ascii="Tahoma" w:hAnsi="Tahoma" w:cs="Tahoma"/>
          <w:sz w:val="20"/>
          <w:szCs w:val="20"/>
        </w:rPr>
      </w:pPr>
    </w:p>
    <w:p w:rsidR="00F26FD9" w:rsidRDefault="00F26FD9" w:rsidP="000C1FF4">
      <w:pPr>
        <w:rPr>
          <w:rFonts w:ascii="Tahoma" w:hAnsi="Tahoma" w:cs="Tahoma"/>
          <w:sz w:val="20"/>
          <w:szCs w:val="20"/>
        </w:rPr>
      </w:pPr>
    </w:p>
    <w:p w:rsidR="001B10D8" w:rsidRPr="00E33ED8" w:rsidRDefault="001B10D8" w:rsidP="001B10D8">
      <w:pPr>
        <w:spacing w:line="360" w:lineRule="auto"/>
        <w:jc w:val="right"/>
        <w:rPr>
          <w:rFonts w:ascii="Tahoma" w:hAnsi="Tahoma" w:cs="Tahoma"/>
          <w:b/>
          <w:sz w:val="20"/>
          <w:szCs w:val="20"/>
        </w:rPr>
      </w:pPr>
      <w:r w:rsidRPr="00E33ED8">
        <w:rPr>
          <w:rFonts w:ascii="Tahoma" w:hAnsi="Tahoma" w:cs="Tahoma"/>
          <w:b/>
          <w:sz w:val="20"/>
          <w:szCs w:val="20"/>
        </w:rPr>
        <w:lastRenderedPageBreak/>
        <w:t>Załącznik nr 2</w:t>
      </w:r>
    </w:p>
    <w:p w:rsidR="00D21808" w:rsidRDefault="00D21808" w:rsidP="00D21808">
      <w:pPr>
        <w:spacing w:line="360" w:lineRule="auto"/>
        <w:jc w:val="right"/>
        <w:rPr>
          <w:rFonts w:ascii="Tahoma" w:hAnsi="Tahoma" w:cs="Tahoma"/>
          <w:sz w:val="20"/>
        </w:rPr>
      </w:pPr>
    </w:p>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Aparat USG z pełnym zestawem głowic i kolorowym Dopplerem</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5812"/>
        <w:gridCol w:w="1701"/>
        <w:gridCol w:w="1559"/>
      </w:tblGrid>
      <w:tr w:rsidR="00D21808" w:rsidRPr="00D21808" w:rsidTr="00D21808">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D21808" w:rsidRPr="00D21808" w:rsidRDefault="00D21808" w:rsidP="00D21808">
            <w:pPr>
              <w:spacing w:line="360" w:lineRule="auto"/>
              <w:jc w:val="center"/>
              <w:rPr>
                <w:rFonts w:ascii="Tahoma" w:hAnsi="Tahoma" w:cs="Tahoma"/>
                <w:b/>
                <w:bCs/>
                <w:sz w:val="20"/>
                <w:szCs w:val="20"/>
              </w:rPr>
            </w:pPr>
            <w:r w:rsidRPr="00D21808">
              <w:rPr>
                <w:rFonts w:ascii="Tahoma" w:hAnsi="Tahoma" w:cs="Tahoma"/>
                <w:b/>
                <w:bCs/>
                <w:sz w:val="20"/>
                <w:szCs w:val="20"/>
              </w:rPr>
              <w:t>Lp.</w:t>
            </w:r>
          </w:p>
        </w:tc>
        <w:tc>
          <w:tcPr>
            <w:tcW w:w="5812" w:type="dxa"/>
            <w:tcBorders>
              <w:top w:val="double" w:sz="4" w:space="0" w:color="auto"/>
              <w:left w:val="double" w:sz="4" w:space="0" w:color="auto"/>
              <w:bottom w:val="double" w:sz="4" w:space="0" w:color="auto"/>
              <w:right w:val="double" w:sz="4" w:space="0" w:color="auto"/>
            </w:tcBorders>
            <w:shd w:val="clear" w:color="auto" w:fill="D9D9D9"/>
            <w:vAlign w:val="center"/>
          </w:tcPr>
          <w:p w:rsidR="00D21808" w:rsidRPr="00D21808" w:rsidRDefault="00D21808" w:rsidP="00D21808">
            <w:pPr>
              <w:spacing w:line="360" w:lineRule="auto"/>
              <w:jc w:val="center"/>
              <w:rPr>
                <w:rFonts w:ascii="Tahoma" w:hAnsi="Tahoma" w:cs="Tahoma"/>
                <w:b/>
                <w:bCs/>
                <w:sz w:val="20"/>
                <w:szCs w:val="20"/>
              </w:rPr>
            </w:pPr>
            <w:r w:rsidRPr="00D21808">
              <w:rPr>
                <w:rFonts w:ascii="Tahoma" w:hAnsi="Tahoma" w:cs="Tahoma"/>
                <w:b/>
                <w:bCs/>
                <w:sz w:val="20"/>
                <w:szCs w:val="20"/>
              </w:rPr>
              <w:t>Parametry / Warunek</w:t>
            </w:r>
          </w:p>
        </w:tc>
        <w:tc>
          <w:tcPr>
            <w:tcW w:w="1701" w:type="dxa"/>
            <w:tcBorders>
              <w:top w:val="double" w:sz="4" w:space="0" w:color="auto"/>
              <w:left w:val="double" w:sz="4" w:space="0" w:color="auto"/>
              <w:bottom w:val="double" w:sz="4" w:space="0" w:color="auto"/>
              <w:right w:val="double" w:sz="4" w:space="0" w:color="auto"/>
            </w:tcBorders>
            <w:shd w:val="clear" w:color="auto" w:fill="D9D9D9"/>
            <w:vAlign w:val="center"/>
          </w:tcPr>
          <w:p w:rsidR="00D21808" w:rsidRPr="00D21808" w:rsidRDefault="00D21808" w:rsidP="00D21808">
            <w:pPr>
              <w:spacing w:line="360" w:lineRule="auto"/>
              <w:jc w:val="center"/>
              <w:rPr>
                <w:rFonts w:ascii="Tahoma" w:hAnsi="Tahoma" w:cs="Tahoma"/>
                <w:b/>
                <w:bCs/>
                <w:sz w:val="20"/>
                <w:szCs w:val="20"/>
              </w:rPr>
            </w:pPr>
            <w:r w:rsidRPr="00D21808">
              <w:rPr>
                <w:rFonts w:ascii="Tahoma" w:hAnsi="Tahoma" w:cs="Tahoma"/>
                <w:b/>
                <w:bCs/>
                <w:sz w:val="20"/>
                <w:szCs w:val="20"/>
              </w:rPr>
              <w:t>Parametr wymagany</w:t>
            </w:r>
          </w:p>
        </w:tc>
        <w:tc>
          <w:tcPr>
            <w:tcW w:w="1559" w:type="dxa"/>
            <w:tcBorders>
              <w:top w:val="double" w:sz="4" w:space="0" w:color="auto"/>
              <w:left w:val="double" w:sz="4" w:space="0" w:color="auto"/>
              <w:bottom w:val="double" w:sz="4" w:space="0" w:color="auto"/>
              <w:right w:val="double" w:sz="4" w:space="0" w:color="auto"/>
            </w:tcBorders>
            <w:shd w:val="clear" w:color="auto" w:fill="D9D9D9"/>
          </w:tcPr>
          <w:p w:rsidR="00D21808" w:rsidRPr="00D21808" w:rsidRDefault="00D21808" w:rsidP="00D21808">
            <w:pPr>
              <w:spacing w:line="360" w:lineRule="auto"/>
              <w:jc w:val="center"/>
              <w:rPr>
                <w:rFonts w:ascii="Tahoma" w:hAnsi="Tahoma" w:cs="Tahoma"/>
                <w:b/>
                <w:bCs/>
                <w:sz w:val="20"/>
                <w:szCs w:val="20"/>
              </w:rPr>
            </w:pPr>
            <w:r w:rsidRPr="00D21808">
              <w:rPr>
                <w:rFonts w:ascii="Tahoma" w:hAnsi="Tahoma" w:cs="Tahoma"/>
                <w:b/>
                <w:bCs/>
                <w:sz w:val="20"/>
                <w:szCs w:val="20"/>
              </w:rPr>
              <w:t>Parametr oferowany</w:t>
            </w:r>
          </w:p>
        </w:tc>
      </w:tr>
      <w:tr w:rsidR="00D21808" w:rsidRPr="00D21808" w:rsidTr="00D21808">
        <w:tc>
          <w:tcPr>
            <w:tcW w:w="567" w:type="dxa"/>
            <w:tcBorders>
              <w:top w:val="double" w:sz="4" w:space="0" w:color="auto"/>
            </w:tcBorders>
          </w:tcPr>
          <w:p w:rsidR="00D21808" w:rsidRPr="00D21808" w:rsidRDefault="00D21808" w:rsidP="00D21808">
            <w:pPr>
              <w:numPr>
                <w:ilvl w:val="0"/>
                <w:numId w:val="50"/>
              </w:numPr>
              <w:spacing w:after="0" w:line="360" w:lineRule="auto"/>
              <w:ind w:left="356" w:right="355"/>
              <w:rPr>
                <w:rFonts w:ascii="Tahoma" w:hAnsi="Tahoma" w:cs="Tahoma"/>
                <w:bCs/>
                <w:sz w:val="20"/>
                <w:szCs w:val="20"/>
              </w:rPr>
            </w:pPr>
          </w:p>
        </w:tc>
        <w:tc>
          <w:tcPr>
            <w:tcW w:w="5812" w:type="dxa"/>
            <w:tcBorders>
              <w:top w:val="double" w:sz="4" w:space="0" w:color="auto"/>
            </w:tcBorders>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Aparat fabrycznie nowy</w:t>
            </w:r>
          </w:p>
        </w:tc>
        <w:tc>
          <w:tcPr>
            <w:tcW w:w="1701" w:type="dxa"/>
            <w:tcBorders>
              <w:top w:val="double" w:sz="4" w:space="0" w:color="auto"/>
            </w:tcBorders>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TAK</w:t>
            </w:r>
          </w:p>
        </w:tc>
        <w:tc>
          <w:tcPr>
            <w:tcW w:w="1559" w:type="dxa"/>
            <w:tcBorders>
              <w:top w:val="double" w:sz="4" w:space="0" w:color="auto"/>
            </w:tcBorders>
          </w:tcPr>
          <w:p w:rsidR="00D21808" w:rsidRPr="00D21808" w:rsidRDefault="00D21808" w:rsidP="00D21808">
            <w:pPr>
              <w:spacing w:line="360" w:lineRule="auto"/>
              <w:rPr>
                <w:rFonts w:ascii="Tahoma" w:hAnsi="Tahoma" w:cs="Tahoma"/>
                <w:bCs/>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bCs/>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Rok produkcji aparatu 2018 ( dotyczy wszystkich elementów składowych aparatu )</w:t>
            </w:r>
          </w:p>
        </w:tc>
        <w:tc>
          <w:tcPr>
            <w:tcW w:w="1701" w:type="dxa"/>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TAK</w:t>
            </w:r>
          </w:p>
        </w:tc>
        <w:tc>
          <w:tcPr>
            <w:tcW w:w="1559" w:type="dxa"/>
          </w:tcPr>
          <w:p w:rsidR="00D21808" w:rsidRPr="00D21808" w:rsidRDefault="00D21808" w:rsidP="00D21808">
            <w:pPr>
              <w:spacing w:line="360" w:lineRule="auto"/>
              <w:rPr>
                <w:rFonts w:ascii="Tahoma" w:hAnsi="Tahoma" w:cs="Tahoma"/>
                <w:bCs/>
                <w:sz w:val="20"/>
                <w:szCs w:val="20"/>
              </w:rPr>
            </w:pPr>
          </w:p>
        </w:tc>
      </w:tr>
      <w:tr w:rsidR="00D21808" w:rsidRPr="00D21808" w:rsidTr="00D21808">
        <w:tc>
          <w:tcPr>
            <w:tcW w:w="567" w:type="dxa"/>
            <w:shd w:val="clear" w:color="auto" w:fill="D9D9D9"/>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shd w:val="clear" w:color="auto" w:fill="D9D9D9"/>
          </w:tcPr>
          <w:p w:rsidR="00D21808" w:rsidRPr="00D21808" w:rsidRDefault="00D21808" w:rsidP="00D21808">
            <w:pPr>
              <w:spacing w:line="360" w:lineRule="auto"/>
              <w:rPr>
                <w:rFonts w:ascii="Tahoma" w:hAnsi="Tahoma" w:cs="Tahoma"/>
                <w:b/>
                <w:bCs/>
                <w:sz w:val="20"/>
                <w:szCs w:val="20"/>
              </w:rPr>
            </w:pPr>
            <w:r w:rsidRPr="00D21808">
              <w:rPr>
                <w:rFonts w:ascii="Tahoma" w:hAnsi="Tahoma" w:cs="Tahoma"/>
                <w:b/>
                <w:bCs/>
                <w:sz w:val="20"/>
                <w:szCs w:val="20"/>
              </w:rPr>
              <w:t>Konstrukcja</w:t>
            </w:r>
          </w:p>
        </w:tc>
        <w:tc>
          <w:tcPr>
            <w:tcW w:w="1701" w:type="dxa"/>
            <w:shd w:val="clear" w:color="auto" w:fill="D9D9D9"/>
          </w:tcPr>
          <w:p w:rsidR="00D21808" w:rsidRPr="00D21808" w:rsidRDefault="00D21808" w:rsidP="00D21808">
            <w:pPr>
              <w:spacing w:line="360" w:lineRule="auto"/>
              <w:jc w:val="center"/>
              <w:rPr>
                <w:rFonts w:ascii="Tahoma" w:hAnsi="Tahoma" w:cs="Tahoma"/>
                <w:sz w:val="20"/>
                <w:szCs w:val="20"/>
              </w:rPr>
            </w:pPr>
          </w:p>
        </w:tc>
        <w:tc>
          <w:tcPr>
            <w:tcW w:w="1559" w:type="dxa"/>
            <w:shd w:val="clear" w:color="auto" w:fill="D9D9D9"/>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Kliniczny, cyfrowy, aparat ultrasonograficzny klasy Premium z kolorowym Dopplerem.</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Przetwornik cyfrowy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12-bitowy</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Cyfrowy system formowania wiązki ultradźwiękowej</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Ilość niezależnych aktywnych kanałów przetwarzania</w:t>
            </w:r>
            <w:r w:rsidRPr="00D21808">
              <w:rPr>
                <w:rFonts w:ascii="Tahoma" w:hAnsi="Tahoma" w:cs="Tahoma"/>
                <w:sz w:val="20"/>
                <w:szCs w:val="20"/>
              </w:rPr>
              <w:br/>
              <w:t xml:space="preserv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2 000 000</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Ilość aktywnych gniazd głowic obrazowych</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3 plus min. 1 parkingowe</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Dynamika systemu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 xml:space="preserve">Min. 260 </w:t>
            </w:r>
            <w:proofErr w:type="spellStart"/>
            <w:r w:rsidRPr="00D21808">
              <w:rPr>
                <w:rFonts w:ascii="Tahoma" w:hAnsi="Tahoma" w:cs="Tahoma"/>
                <w:sz w:val="20"/>
                <w:szCs w:val="20"/>
              </w:rPr>
              <w:t>dB</w:t>
            </w:r>
            <w:proofErr w:type="spellEnd"/>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Monitor LCD o wysokiej rozdzielczości bez przeplotu.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Przekątna ekranu min. 17 cali</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Konsola aparatu ruchoma w dwóch płaszczyznach: </w:t>
            </w:r>
            <w:r w:rsidRPr="00D21808">
              <w:rPr>
                <w:rFonts w:ascii="Tahoma" w:hAnsi="Tahoma" w:cs="Tahoma"/>
                <w:sz w:val="20"/>
                <w:szCs w:val="20"/>
              </w:rPr>
              <w:br/>
              <w:t>góra-dół, lewo-prawo</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Dotykowy, programowalny panel sterujący LCD wbudowany w konsolę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Przekątna min. 10 cali</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Zakres częstotliwości pracy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od 2 MHz do 18 MHz.</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Liczba obrazów pamięci dynamicznej (tzw. </w:t>
            </w:r>
            <w:proofErr w:type="spellStart"/>
            <w:r w:rsidRPr="00D21808">
              <w:rPr>
                <w:rFonts w:ascii="Tahoma" w:hAnsi="Tahoma" w:cs="Tahoma"/>
                <w:sz w:val="20"/>
                <w:szCs w:val="20"/>
              </w:rPr>
              <w:t>Cineloop</w:t>
            </w:r>
            <w:proofErr w:type="spellEnd"/>
            <w:r w:rsidRPr="00D21808">
              <w:rPr>
                <w:rFonts w:ascii="Tahoma" w:hAnsi="Tahoma" w:cs="Tahoma"/>
                <w:sz w:val="20"/>
                <w:szCs w:val="20"/>
              </w:rPr>
              <w:t xml:space="preserv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19 000 obrazów</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Możliwość regulacji prędkości odtwarzania w pętli pamięci dynamicznej obrazów (tzw. </w:t>
            </w:r>
            <w:proofErr w:type="spellStart"/>
            <w:r w:rsidRPr="00D21808">
              <w:rPr>
                <w:rFonts w:ascii="Tahoma" w:hAnsi="Tahoma" w:cs="Tahoma"/>
                <w:sz w:val="20"/>
                <w:szCs w:val="20"/>
              </w:rPr>
              <w:t>Cineloop</w:t>
            </w:r>
            <w:proofErr w:type="spellEnd"/>
            <w:r w:rsidRPr="00D21808">
              <w:rPr>
                <w:rFonts w:ascii="Tahoma" w:hAnsi="Tahoma" w:cs="Tahoma"/>
                <w:sz w:val="20"/>
                <w:szCs w:val="20"/>
              </w:rPr>
              <w:t xml:space="preserv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Możliwość uzyskania sekwencji </w:t>
            </w:r>
            <w:proofErr w:type="spellStart"/>
            <w:r w:rsidRPr="00D21808">
              <w:rPr>
                <w:rFonts w:ascii="Tahoma" w:hAnsi="Tahoma" w:cs="Tahoma"/>
                <w:sz w:val="20"/>
                <w:szCs w:val="20"/>
              </w:rPr>
              <w:t>Cineloop</w:t>
            </w:r>
            <w:proofErr w:type="spellEnd"/>
            <w:r w:rsidRPr="00D21808">
              <w:rPr>
                <w:rFonts w:ascii="Tahoma" w:hAnsi="Tahoma" w:cs="Tahoma"/>
                <w:sz w:val="20"/>
                <w:szCs w:val="20"/>
              </w:rPr>
              <w:t xml:space="preserve"> w trybie 4B tj. 4 niezależnych sekwencji </w:t>
            </w:r>
            <w:proofErr w:type="spellStart"/>
            <w:r w:rsidRPr="00D21808">
              <w:rPr>
                <w:rFonts w:ascii="Tahoma" w:hAnsi="Tahoma" w:cs="Tahoma"/>
                <w:sz w:val="20"/>
                <w:szCs w:val="20"/>
              </w:rPr>
              <w:t>Cineloop</w:t>
            </w:r>
            <w:proofErr w:type="spellEnd"/>
            <w:r w:rsidRPr="00D21808">
              <w:rPr>
                <w:rFonts w:ascii="Tahoma" w:hAnsi="Tahoma" w:cs="Tahoma"/>
                <w:sz w:val="20"/>
                <w:szCs w:val="20"/>
              </w:rPr>
              <w:t xml:space="preserve"> jednocześnie na jednym obrazie</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Pamięć dynamiczna dla trybu M-</w:t>
            </w:r>
            <w:proofErr w:type="spellStart"/>
            <w:r w:rsidRPr="00D21808">
              <w:rPr>
                <w:rFonts w:ascii="Tahoma" w:hAnsi="Tahoma" w:cs="Tahoma"/>
                <w:sz w:val="20"/>
                <w:szCs w:val="20"/>
              </w:rPr>
              <w:t>mode</w:t>
            </w:r>
            <w:proofErr w:type="spellEnd"/>
            <w:r w:rsidRPr="00D21808">
              <w:rPr>
                <w:rFonts w:ascii="Tahoma" w:hAnsi="Tahoma" w:cs="Tahoma"/>
                <w:sz w:val="20"/>
                <w:szCs w:val="20"/>
              </w:rPr>
              <w:t xml:space="preserve"> lub D-</w:t>
            </w:r>
            <w:proofErr w:type="spellStart"/>
            <w:r w:rsidRPr="00D21808">
              <w:rPr>
                <w:rFonts w:ascii="Tahoma" w:hAnsi="Tahoma" w:cs="Tahoma"/>
                <w:sz w:val="20"/>
                <w:szCs w:val="20"/>
              </w:rPr>
              <w:t>mode</w:t>
            </w:r>
            <w:proofErr w:type="spellEnd"/>
            <w:r w:rsidRPr="00D21808">
              <w:rPr>
                <w:rFonts w:ascii="Tahoma" w:hAnsi="Tahoma" w:cs="Tahoma"/>
                <w:sz w:val="20"/>
                <w:szCs w:val="20"/>
              </w:rPr>
              <w:t xml:space="preserve"> </w:t>
            </w:r>
            <w:r w:rsidRPr="00D21808">
              <w:rPr>
                <w:rFonts w:ascii="Tahoma" w:hAnsi="Tahoma" w:cs="Tahoma"/>
                <w:sz w:val="20"/>
                <w:szCs w:val="20"/>
              </w:rPr>
              <w:br/>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200 s</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Regulacja głębokości pola obrazowania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1 - 35 cm</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Ilość ustawień wstępnych (tzw. </w:t>
            </w:r>
            <w:proofErr w:type="spellStart"/>
            <w:r w:rsidRPr="00D21808">
              <w:rPr>
                <w:rFonts w:ascii="Tahoma" w:hAnsi="Tahoma" w:cs="Tahoma"/>
                <w:sz w:val="20"/>
                <w:szCs w:val="20"/>
              </w:rPr>
              <w:t>Presetów</w:t>
            </w:r>
            <w:proofErr w:type="spellEnd"/>
            <w:r w:rsidRPr="00D21808">
              <w:rPr>
                <w:rFonts w:ascii="Tahoma" w:hAnsi="Tahoma" w:cs="Tahoma"/>
                <w:sz w:val="20"/>
                <w:szCs w:val="20"/>
              </w:rPr>
              <w:t>) programowanych przez użytkownika</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70</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bCs/>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Podstawa jezdna z czterema obrotowymi kołami z możliwością blokowania każdego z kół oraz blokadą kierunku jazdy</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bCs/>
                <w:sz w:val="20"/>
                <w:szCs w:val="20"/>
              </w:rPr>
            </w:pPr>
          </w:p>
        </w:tc>
      </w:tr>
      <w:tr w:rsidR="00D21808" w:rsidRPr="00D21808" w:rsidTr="00D21808">
        <w:tc>
          <w:tcPr>
            <w:tcW w:w="567" w:type="dxa"/>
            <w:shd w:val="clear" w:color="auto" w:fill="D9D9D9"/>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shd w:val="clear" w:color="auto" w:fill="D9D9D9"/>
          </w:tcPr>
          <w:p w:rsidR="00D21808" w:rsidRPr="00D21808" w:rsidRDefault="00D21808" w:rsidP="00D21808">
            <w:pPr>
              <w:spacing w:line="360" w:lineRule="auto"/>
              <w:rPr>
                <w:rFonts w:ascii="Tahoma" w:hAnsi="Tahoma" w:cs="Tahoma"/>
                <w:bCs/>
                <w:sz w:val="20"/>
                <w:szCs w:val="20"/>
              </w:rPr>
            </w:pPr>
            <w:r w:rsidRPr="00D21808">
              <w:rPr>
                <w:rFonts w:ascii="Tahoma" w:hAnsi="Tahoma" w:cs="Tahoma"/>
                <w:b/>
                <w:bCs/>
                <w:sz w:val="20"/>
                <w:szCs w:val="20"/>
              </w:rPr>
              <w:t>Obrazowanie i prezentacja obrazu</w:t>
            </w:r>
          </w:p>
        </w:tc>
        <w:tc>
          <w:tcPr>
            <w:tcW w:w="1701" w:type="dxa"/>
            <w:shd w:val="clear" w:color="auto" w:fill="D9D9D9"/>
          </w:tcPr>
          <w:p w:rsidR="00D21808" w:rsidRPr="00D21808" w:rsidRDefault="00D21808" w:rsidP="00D21808">
            <w:pPr>
              <w:spacing w:line="360" w:lineRule="auto"/>
              <w:jc w:val="center"/>
              <w:rPr>
                <w:rFonts w:ascii="Tahoma" w:hAnsi="Tahoma" w:cs="Tahoma"/>
                <w:sz w:val="20"/>
                <w:szCs w:val="20"/>
              </w:rPr>
            </w:pPr>
          </w:p>
        </w:tc>
        <w:tc>
          <w:tcPr>
            <w:tcW w:w="1559" w:type="dxa"/>
            <w:shd w:val="clear" w:color="auto" w:fill="D9D9D9"/>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Kombinacje prezentowanych jednocześnie obrazów. Min.</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rPr>
              <w:t xml:space="preserve">B, </w:t>
            </w:r>
            <w:r w:rsidRPr="00D21808">
              <w:rPr>
                <w:rFonts w:ascii="Tahoma" w:hAnsi="Tahoma" w:cs="Tahoma"/>
                <w:sz w:val="20"/>
                <w:szCs w:val="20"/>
                <w:lang w:val="en-US"/>
              </w:rPr>
              <w:t>B + B, 4 B</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M</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B + M</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 xml:space="preserve">D </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B + D</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B + C (Color Doppler)</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B + PD (Power Doppler)</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4 B (Color Doppler)</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lang w:val="en-US"/>
              </w:rPr>
            </w:pPr>
            <w:r w:rsidRPr="00D21808">
              <w:rPr>
                <w:rFonts w:ascii="Tahoma" w:hAnsi="Tahoma" w:cs="Tahoma"/>
                <w:sz w:val="20"/>
                <w:szCs w:val="20"/>
                <w:lang w:val="en-US"/>
              </w:rPr>
              <w:t>4 B (Power Doppler)</w:t>
            </w:r>
          </w:p>
          <w:p w:rsidR="00D21808" w:rsidRPr="00D21808" w:rsidRDefault="00D21808" w:rsidP="00D21808">
            <w:pPr>
              <w:numPr>
                <w:ilvl w:val="0"/>
                <w:numId w:val="48"/>
              </w:numPr>
              <w:tabs>
                <w:tab w:val="clear" w:pos="720"/>
              </w:tabs>
              <w:spacing w:after="0" w:line="360" w:lineRule="auto"/>
              <w:ind w:left="330" w:hanging="180"/>
              <w:rPr>
                <w:rFonts w:ascii="Tahoma" w:hAnsi="Tahoma" w:cs="Tahoma"/>
                <w:sz w:val="20"/>
                <w:szCs w:val="20"/>
              </w:rPr>
            </w:pPr>
            <w:r w:rsidRPr="00D21808">
              <w:rPr>
                <w:rFonts w:ascii="Tahoma" w:hAnsi="Tahoma" w:cs="Tahoma"/>
                <w:sz w:val="20"/>
                <w:szCs w:val="20"/>
              </w:rPr>
              <w:t xml:space="preserve">B + </w:t>
            </w:r>
            <w:proofErr w:type="spellStart"/>
            <w:r w:rsidRPr="00D21808">
              <w:rPr>
                <w:rFonts w:ascii="Tahoma" w:hAnsi="Tahoma" w:cs="Tahoma"/>
                <w:sz w:val="20"/>
                <w:szCs w:val="20"/>
              </w:rPr>
              <w:t>Color</w:t>
            </w:r>
            <w:proofErr w:type="spellEnd"/>
            <w:r w:rsidRPr="00D21808">
              <w:rPr>
                <w:rFonts w:ascii="Tahoma" w:hAnsi="Tahoma" w:cs="Tahoma"/>
                <w:sz w:val="20"/>
                <w:szCs w:val="20"/>
              </w:rPr>
              <w:t xml:space="preserve"> + M</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Odświeżanie obrazu (</w:t>
            </w:r>
            <w:proofErr w:type="spellStart"/>
            <w:r w:rsidRPr="00D21808">
              <w:rPr>
                <w:rFonts w:ascii="Tahoma" w:hAnsi="Tahoma" w:cs="Tahoma"/>
                <w:sz w:val="20"/>
                <w:szCs w:val="20"/>
              </w:rPr>
              <w:t>Frame</w:t>
            </w:r>
            <w:proofErr w:type="spellEnd"/>
            <w:r w:rsidRPr="00D21808">
              <w:rPr>
                <w:rFonts w:ascii="Tahoma" w:hAnsi="Tahoma" w:cs="Tahoma"/>
                <w:sz w:val="20"/>
                <w:szCs w:val="20"/>
              </w:rPr>
              <w:t xml:space="preserve"> </w:t>
            </w:r>
            <w:proofErr w:type="spellStart"/>
            <w:r w:rsidRPr="00D21808">
              <w:rPr>
                <w:rFonts w:ascii="Tahoma" w:hAnsi="Tahoma" w:cs="Tahoma"/>
                <w:sz w:val="20"/>
                <w:szCs w:val="20"/>
              </w:rPr>
              <w:t>Rate</w:t>
            </w:r>
            <w:proofErr w:type="spellEnd"/>
            <w:r w:rsidRPr="00D21808">
              <w:rPr>
                <w:rFonts w:ascii="Tahoma" w:hAnsi="Tahoma" w:cs="Tahoma"/>
                <w:sz w:val="20"/>
                <w:szCs w:val="20"/>
              </w:rPr>
              <w:t xml:space="preserve">) dla trybu B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500 obrazów/s</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Odświeżanie obrazu (</w:t>
            </w:r>
            <w:proofErr w:type="spellStart"/>
            <w:r w:rsidRPr="00D21808">
              <w:rPr>
                <w:rFonts w:ascii="Tahoma" w:hAnsi="Tahoma" w:cs="Tahoma"/>
                <w:sz w:val="20"/>
                <w:szCs w:val="20"/>
              </w:rPr>
              <w:t>Frame</w:t>
            </w:r>
            <w:proofErr w:type="spellEnd"/>
            <w:r w:rsidRPr="00D21808">
              <w:rPr>
                <w:rFonts w:ascii="Tahoma" w:hAnsi="Tahoma" w:cs="Tahoma"/>
                <w:sz w:val="20"/>
                <w:szCs w:val="20"/>
              </w:rPr>
              <w:t xml:space="preserve"> </w:t>
            </w:r>
            <w:proofErr w:type="spellStart"/>
            <w:r w:rsidRPr="00D21808">
              <w:rPr>
                <w:rFonts w:ascii="Tahoma" w:hAnsi="Tahoma" w:cs="Tahoma"/>
                <w:sz w:val="20"/>
                <w:szCs w:val="20"/>
              </w:rPr>
              <w:t>Rate</w:t>
            </w:r>
            <w:proofErr w:type="spellEnd"/>
            <w:r w:rsidRPr="00D21808">
              <w:rPr>
                <w:rFonts w:ascii="Tahoma" w:hAnsi="Tahoma" w:cs="Tahoma"/>
                <w:sz w:val="20"/>
                <w:szCs w:val="20"/>
              </w:rPr>
              <w:t xml:space="preserve">) B + kolor (CD)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200 obrazów/s</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lang w:eastAsia="ar-SA"/>
              </w:rPr>
              <w:t xml:space="preserve">Obrazowanie harmoniczne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lang w:eastAsia="ar-SA"/>
              </w:rPr>
              <w:t>Min. 8 pasm częstotliwości</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Obrazowanie w trybie Doppler Kolorowy (CD)</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Zakres prędkości Dopplera Kolorowego (CD)</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+/- 4,0 m/s</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Obrazowanie w trybie Power Doppler (PD) i Power Doppler Kierunkowy</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Obrazowanie w rozszerzonym trybie </w:t>
            </w:r>
            <w:proofErr w:type="spellStart"/>
            <w:r w:rsidRPr="00D21808">
              <w:rPr>
                <w:rFonts w:ascii="Tahoma" w:hAnsi="Tahoma" w:cs="Tahoma"/>
                <w:sz w:val="20"/>
                <w:szCs w:val="20"/>
              </w:rPr>
              <w:t>Color</w:t>
            </w:r>
            <w:proofErr w:type="spellEnd"/>
            <w:r w:rsidRPr="00D21808">
              <w:rPr>
                <w:rFonts w:ascii="Tahoma" w:hAnsi="Tahoma" w:cs="Tahoma"/>
                <w:sz w:val="20"/>
                <w:szCs w:val="20"/>
              </w:rPr>
              <w:t xml:space="preserve"> Doppler o bardzo wysokiej czułości i rozdzielczości z możliwością wizualizacji bardzo wolnych przepływów w małych naczyniach</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Obrazowanie w trybie Dopplera Pulsacyjnego PWD oraz HPRF PWD (o wysokiej częstotliwości powtarzania)</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Zakres prędkości Dopplera pulsacyjnego (PWD)</w:t>
            </w:r>
          </w:p>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 (przy zerowym kącie bramki)</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+/- 6,0 m/s</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bCs/>
                <w:sz w:val="20"/>
                <w:szCs w:val="20"/>
              </w:rPr>
              <w:t>Regulacja bramki dopplerowskiej</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bCs/>
                <w:sz w:val="20"/>
                <w:szCs w:val="20"/>
              </w:rPr>
              <w:t>Min. 0,5 mm do 20 mm</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Możliwość odchylenia wiązki Dopplerowskiej</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bCs/>
                <w:sz w:val="20"/>
                <w:szCs w:val="20"/>
              </w:rPr>
              <w:t>Min. +/- 30 stopni</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Możliwość korekcji kąta bramki dopplerowskiej</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bCs/>
                <w:sz w:val="20"/>
                <w:szCs w:val="20"/>
              </w:rPr>
              <w:t>Min. +/- 80 stopni</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 xml:space="preserve">Automatyczna korekcja kąta bramki dopplerowskiej za pomocą jednego przycisku w zakresie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bCs/>
                <w:sz w:val="20"/>
                <w:szCs w:val="20"/>
              </w:rPr>
              <w:t>Min. +/- 80 stopni</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Możliwość jednoczesnego (w czasie rzeczywistym) uzyskania spectrum przepływu z dwóch niezależnych bramek dopplerowskich (</w:t>
            </w:r>
            <w:proofErr w:type="spellStart"/>
            <w:r w:rsidRPr="00D21808">
              <w:rPr>
                <w:rFonts w:ascii="Tahoma" w:hAnsi="Tahoma" w:cs="Tahoma"/>
                <w:bCs/>
                <w:sz w:val="20"/>
                <w:szCs w:val="20"/>
              </w:rPr>
              <w:t>tzw.dual</w:t>
            </w:r>
            <w:proofErr w:type="spellEnd"/>
            <w:r w:rsidRPr="00D21808">
              <w:rPr>
                <w:rFonts w:ascii="Tahoma" w:hAnsi="Tahoma" w:cs="Tahoma"/>
                <w:bCs/>
                <w:sz w:val="20"/>
                <w:szCs w:val="20"/>
              </w:rPr>
              <w:t xml:space="preserve"> </w:t>
            </w:r>
            <w:proofErr w:type="spellStart"/>
            <w:r w:rsidRPr="00D21808">
              <w:rPr>
                <w:rFonts w:ascii="Tahoma" w:hAnsi="Tahoma" w:cs="Tahoma"/>
                <w:bCs/>
                <w:sz w:val="20"/>
                <w:szCs w:val="20"/>
              </w:rPr>
              <w:t>doppler</w:t>
            </w:r>
            <w:proofErr w:type="spellEnd"/>
            <w:r w:rsidRPr="00D21808">
              <w:rPr>
                <w:rFonts w:ascii="Tahoma" w:hAnsi="Tahoma" w:cs="Tahoma"/>
                <w:bCs/>
                <w:sz w:val="20"/>
                <w:szCs w:val="20"/>
              </w:rPr>
              <w:t>)</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Borders>
              <w:top w:val="single" w:sz="4" w:space="0" w:color="auto"/>
              <w:left w:val="single" w:sz="4" w:space="0" w:color="auto"/>
              <w:bottom w:val="single" w:sz="4" w:space="0" w:color="auto"/>
              <w:right w:val="single" w:sz="4" w:space="0" w:color="auto"/>
            </w:tcBorders>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Obrazowanie w trybie Spektralny Doppler Ciągły (CWD) dostępne na głowicy kardiologicznych </w:t>
            </w:r>
            <w:proofErr w:type="spellStart"/>
            <w:r w:rsidRPr="00D21808">
              <w:rPr>
                <w:rFonts w:ascii="Tahoma" w:hAnsi="Tahoma" w:cs="Tahoma"/>
                <w:sz w:val="20"/>
                <w:szCs w:val="20"/>
              </w:rPr>
              <w:t>Phased</w:t>
            </w:r>
            <w:proofErr w:type="spellEnd"/>
            <w:r w:rsidRPr="00D21808">
              <w:rPr>
                <w:rFonts w:ascii="Tahoma" w:hAnsi="Tahoma" w:cs="Tahoma"/>
                <w:sz w:val="20"/>
                <w:szCs w:val="20"/>
              </w:rPr>
              <w:t xml:space="preserve"> </w:t>
            </w:r>
            <w:proofErr w:type="spellStart"/>
            <w:r w:rsidRPr="00D21808">
              <w:rPr>
                <w:rFonts w:ascii="Tahoma" w:hAnsi="Tahoma" w:cs="Tahoma"/>
                <w:sz w:val="20"/>
                <w:szCs w:val="20"/>
              </w:rPr>
              <w:t>Array</w:t>
            </w:r>
            <w:proofErr w:type="spellEnd"/>
          </w:p>
        </w:tc>
        <w:tc>
          <w:tcPr>
            <w:tcW w:w="1701" w:type="dxa"/>
            <w:tcBorders>
              <w:top w:val="single" w:sz="4" w:space="0" w:color="auto"/>
              <w:left w:val="single" w:sz="4" w:space="0" w:color="auto"/>
              <w:bottom w:val="single" w:sz="4" w:space="0" w:color="auto"/>
              <w:right w:val="single" w:sz="4" w:space="0" w:color="auto"/>
            </w:tcBorders>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Min.: +/- 15 m/s</w:t>
            </w:r>
          </w:p>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(przy zerowym kącie bramki)</w:t>
            </w:r>
          </w:p>
        </w:tc>
        <w:tc>
          <w:tcPr>
            <w:tcW w:w="1559" w:type="dxa"/>
            <w:tcBorders>
              <w:top w:val="single" w:sz="4" w:space="0" w:color="auto"/>
              <w:left w:val="single" w:sz="4" w:space="0" w:color="auto"/>
              <w:bottom w:val="single" w:sz="4" w:space="0" w:color="auto"/>
              <w:right w:val="single" w:sz="4" w:space="0" w:color="auto"/>
            </w:tcBorders>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Borders>
              <w:top w:val="single" w:sz="4" w:space="0" w:color="auto"/>
              <w:left w:val="single" w:sz="4" w:space="0" w:color="auto"/>
              <w:bottom w:val="single" w:sz="4" w:space="0" w:color="auto"/>
              <w:right w:val="single" w:sz="4" w:space="0" w:color="auto"/>
            </w:tcBorders>
          </w:tcPr>
          <w:p w:rsidR="00D21808" w:rsidRPr="00D21808" w:rsidRDefault="00D21808" w:rsidP="00D21808">
            <w:pPr>
              <w:spacing w:line="360" w:lineRule="auto"/>
              <w:rPr>
                <w:rFonts w:ascii="Tahoma" w:hAnsi="Tahoma" w:cs="Tahoma"/>
                <w:sz w:val="20"/>
                <w:szCs w:val="20"/>
              </w:rPr>
            </w:pPr>
            <w:r w:rsidRPr="00D21808">
              <w:rPr>
                <w:rFonts w:ascii="Tahoma" w:hAnsi="Tahoma" w:cs="Tahoma"/>
                <w:bCs/>
                <w:sz w:val="20"/>
                <w:szCs w:val="20"/>
              </w:rPr>
              <w:t>Obrazowanie w trybie Kolorowy i Spektralny Doppler Tkankowy</w:t>
            </w:r>
          </w:p>
        </w:tc>
        <w:tc>
          <w:tcPr>
            <w:tcW w:w="1701" w:type="dxa"/>
            <w:tcBorders>
              <w:top w:val="single" w:sz="4" w:space="0" w:color="auto"/>
              <w:left w:val="single" w:sz="4" w:space="0" w:color="auto"/>
              <w:bottom w:val="single" w:sz="4" w:space="0" w:color="auto"/>
              <w:right w:val="single" w:sz="4" w:space="0" w:color="auto"/>
            </w:tcBorders>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TAK</w:t>
            </w:r>
          </w:p>
        </w:tc>
        <w:tc>
          <w:tcPr>
            <w:tcW w:w="1559" w:type="dxa"/>
            <w:tcBorders>
              <w:top w:val="single" w:sz="4" w:space="0" w:color="auto"/>
              <w:left w:val="single" w:sz="4" w:space="0" w:color="auto"/>
              <w:bottom w:val="single" w:sz="4" w:space="0" w:color="auto"/>
              <w:right w:val="single" w:sz="4" w:space="0" w:color="auto"/>
            </w:tcBorders>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Obrazowanie typu „</w:t>
            </w:r>
            <w:proofErr w:type="spellStart"/>
            <w:r w:rsidRPr="00D21808">
              <w:rPr>
                <w:rFonts w:ascii="Tahoma" w:hAnsi="Tahoma" w:cs="Tahoma"/>
                <w:bCs/>
                <w:sz w:val="20"/>
                <w:szCs w:val="20"/>
              </w:rPr>
              <w:t>Compound</w:t>
            </w:r>
            <w:proofErr w:type="spellEnd"/>
            <w:r w:rsidRPr="00D21808">
              <w:rPr>
                <w:rFonts w:ascii="Tahoma" w:hAnsi="Tahoma" w:cs="Tahoma"/>
                <w:bCs/>
                <w:sz w:val="20"/>
                <w:szCs w:val="20"/>
              </w:rPr>
              <w:t>” w układzie wiązek ultradźwięków wysyłanych pod wieloma kątami i z różnymi częstotliwościami (tzw. skrzyżowane ultradźwięki)</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Liczba wiązek tworzących obraz w obrazowaniu typu „</w:t>
            </w:r>
            <w:proofErr w:type="spellStart"/>
            <w:r w:rsidRPr="00D21808">
              <w:rPr>
                <w:rFonts w:ascii="Tahoma" w:hAnsi="Tahoma" w:cs="Tahoma"/>
                <w:bCs/>
                <w:sz w:val="20"/>
                <w:szCs w:val="20"/>
              </w:rPr>
              <w:t>Compound</w:t>
            </w:r>
            <w:proofErr w:type="spellEnd"/>
            <w:r w:rsidRPr="00D21808">
              <w:rPr>
                <w:rFonts w:ascii="Tahoma" w:hAnsi="Tahoma" w:cs="Tahoma"/>
                <w:bCs/>
                <w:sz w:val="20"/>
                <w:szCs w:val="20"/>
              </w:rPr>
              <w:t xml:space="preserv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bCs/>
                <w:sz w:val="20"/>
                <w:szCs w:val="20"/>
              </w:rPr>
              <w:t>Min. 5</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System obrazowania wyostrzający kontury i redukujący artefakty szumowe – dostępny na wszystkich głowicach</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Obrazowanie w trybie </w:t>
            </w:r>
            <w:proofErr w:type="spellStart"/>
            <w:r w:rsidRPr="00D21808">
              <w:rPr>
                <w:rFonts w:ascii="Tahoma" w:hAnsi="Tahoma" w:cs="Tahoma"/>
                <w:sz w:val="20"/>
                <w:szCs w:val="20"/>
              </w:rPr>
              <w:t>Triplex</w:t>
            </w:r>
            <w:proofErr w:type="spellEnd"/>
            <w:r w:rsidRPr="00D21808">
              <w:rPr>
                <w:rFonts w:ascii="Tahoma" w:hAnsi="Tahoma" w:cs="Tahoma"/>
                <w:sz w:val="20"/>
                <w:szCs w:val="20"/>
              </w:rPr>
              <w:t xml:space="preserve"> – (B+CD/PD +PWD)</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Jednoczesne obrazowanie B + B/CD (</w:t>
            </w:r>
            <w:proofErr w:type="spellStart"/>
            <w:r w:rsidRPr="00D21808">
              <w:rPr>
                <w:rFonts w:ascii="Tahoma" w:hAnsi="Tahoma" w:cs="Tahoma"/>
                <w:sz w:val="20"/>
                <w:szCs w:val="20"/>
              </w:rPr>
              <w:t>Color</w:t>
            </w:r>
            <w:proofErr w:type="spellEnd"/>
            <w:r w:rsidRPr="00D21808">
              <w:rPr>
                <w:rFonts w:ascii="Tahoma" w:hAnsi="Tahoma" w:cs="Tahoma"/>
                <w:sz w:val="20"/>
                <w:szCs w:val="20"/>
              </w:rPr>
              <w:t>/Power Doppler) w czasie rzeczywistym</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Obrazowanie trapezowe i rombowe na głowicach liniowych</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Automatyczna optymalizacja obrazu B i spektrum dopplerowskiego za pomocą jednego przycisku</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 xml:space="preserve">Możliwość zmian map koloru w </w:t>
            </w:r>
            <w:proofErr w:type="spellStart"/>
            <w:r w:rsidRPr="00D21808">
              <w:rPr>
                <w:rFonts w:ascii="Tahoma" w:hAnsi="Tahoma" w:cs="Tahoma"/>
                <w:bCs/>
                <w:sz w:val="20"/>
                <w:szCs w:val="20"/>
              </w:rPr>
              <w:t>Color</w:t>
            </w:r>
            <w:proofErr w:type="spellEnd"/>
            <w:r w:rsidRPr="00D21808">
              <w:rPr>
                <w:rFonts w:ascii="Tahoma" w:hAnsi="Tahoma" w:cs="Tahoma"/>
                <w:bCs/>
                <w:sz w:val="20"/>
                <w:szCs w:val="20"/>
              </w:rPr>
              <w:t xml:space="preserve"> Dopplerze</w:t>
            </w:r>
            <w:r w:rsidRPr="00D21808">
              <w:rPr>
                <w:rFonts w:ascii="Tahoma" w:hAnsi="Tahoma" w:cs="Tahoma"/>
                <w:bCs/>
                <w:sz w:val="20"/>
                <w:szCs w:val="20"/>
              </w:rPr>
              <w:br/>
              <w:t xml:space="preserve"> min. 30 map</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Cs/>
                <w:sz w:val="20"/>
                <w:szCs w:val="20"/>
              </w:rPr>
              <w:t>Możliwość regulacji wzmocnienia GAIN w czasie rzeczywistym i po zamrożeniu</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shd w:val="clear" w:color="auto" w:fill="D9D9D9"/>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shd w:val="clear" w:color="auto" w:fill="D9D9D9"/>
          </w:tcPr>
          <w:p w:rsidR="00D21808" w:rsidRPr="00D21808" w:rsidRDefault="00D21808" w:rsidP="00D21808">
            <w:pPr>
              <w:spacing w:line="360" w:lineRule="auto"/>
              <w:rPr>
                <w:rFonts w:ascii="Tahoma" w:hAnsi="Tahoma" w:cs="Tahoma"/>
                <w:b/>
                <w:bCs/>
                <w:sz w:val="20"/>
                <w:szCs w:val="20"/>
              </w:rPr>
            </w:pPr>
            <w:r w:rsidRPr="00D21808">
              <w:rPr>
                <w:rFonts w:ascii="Tahoma" w:hAnsi="Tahoma" w:cs="Tahoma"/>
                <w:b/>
                <w:bCs/>
                <w:sz w:val="20"/>
                <w:szCs w:val="20"/>
              </w:rPr>
              <w:t>Archiwizacja obrazów</w:t>
            </w:r>
          </w:p>
        </w:tc>
        <w:tc>
          <w:tcPr>
            <w:tcW w:w="1701" w:type="dxa"/>
            <w:shd w:val="clear" w:color="auto" w:fill="D9D9D9"/>
          </w:tcPr>
          <w:p w:rsidR="00D21808" w:rsidRPr="00D21808" w:rsidRDefault="00D21808" w:rsidP="00D21808">
            <w:pPr>
              <w:spacing w:line="360" w:lineRule="auto"/>
              <w:jc w:val="center"/>
              <w:rPr>
                <w:rFonts w:ascii="Tahoma" w:hAnsi="Tahoma" w:cs="Tahoma"/>
                <w:sz w:val="20"/>
                <w:szCs w:val="20"/>
              </w:rPr>
            </w:pPr>
          </w:p>
        </w:tc>
        <w:tc>
          <w:tcPr>
            <w:tcW w:w="1559" w:type="dxa"/>
            <w:shd w:val="clear" w:color="auto" w:fill="D9D9D9"/>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Wewnętrzny system archiwizacji danych (dane pacjenta, obrazy, sekwencje)z dyskiem twardym o pojemności min. 500 GB</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Zapis obrazów w formatach: DICOM, JPG, BMP i TIFF oraz pętli obrazowych (AVI) w systemie aparatu z możliwością eksportu na zewnętrzne nośniki typu </w:t>
            </w:r>
            <w:proofErr w:type="spellStart"/>
            <w:r w:rsidRPr="00D21808">
              <w:rPr>
                <w:rFonts w:ascii="Tahoma" w:hAnsi="Tahoma" w:cs="Tahoma"/>
                <w:sz w:val="20"/>
                <w:szCs w:val="20"/>
              </w:rPr>
              <w:t>PenDrvie</w:t>
            </w:r>
            <w:proofErr w:type="spellEnd"/>
            <w:r w:rsidRPr="00D21808">
              <w:rPr>
                <w:rFonts w:ascii="Tahoma" w:hAnsi="Tahoma" w:cs="Tahoma"/>
                <w:sz w:val="20"/>
                <w:szCs w:val="20"/>
              </w:rPr>
              <w:t xml:space="preserve"> lub płyty CD/DVD</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Możliwość jednoczesnego zapisu obrazu na wewnętrznym dysku HDD i nośniku typu </w:t>
            </w:r>
            <w:proofErr w:type="spellStart"/>
            <w:r w:rsidRPr="00D21808">
              <w:rPr>
                <w:rFonts w:ascii="Tahoma" w:hAnsi="Tahoma" w:cs="Tahoma"/>
                <w:sz w:val="20"/>
                <w:szCs w:val="20"/>
              </w:rPr>
              <w:t>PenDrive</w:t>
            </w:r>
            <w:proofErr w:type="spellEnd"/>
            <w:r w:rsidRPr="00D21808">
              <w:rPr>
                <w:rFonts w:ascii="Tahoma" w:hAnsi="Tahoma" w:cs="Tahoma"/>
                <w:sz w:val="20"/>
                <w:szCs w:val="20"/>
              </w:rPr>
              <w:t xml:space="preserve"> oraz wydruku obrazu na </w:t>
            </w:r>
            <w:proofErr w:type="spellStart"/>
            <w:r w:rsidRPr="00D21808">
              <w:rPr>
                <w:rFonts w:ascii="Tahoma" w:hAnsi="Tahoma" w:cs="Tahoma"/>
                <w:sz w:val="20"/>
                <w:szCs w:val="20"/>
              </w:rPr>
              <w:t>printerze</w:t>
            </w:r>
            <w:proofErr w:type="spellEnd"/>
            <w:r w:rsidRPr="00D21808">
              <w:rPr>
                <w:rFonts w:ascii="Tahoma" w:hAnsi="Tahoma" w:cs="Tahoma"/>
                <w:sz w:val="20"/>
                <w:szCs w:val="20"/>
              </w:rPr>
              <w:t>. Wszystkie 3 akcje dostępne po naciśnięciu jednego przycisku</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Funkcja ukrycia danych pacjenta przy archiwizacji na zewnętrzne nośniki</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proofErr w:type="spellStart"/>
            <w:r w:rsidRPr="00D21808">
              <w:rPr>
                <w:rFonts w:ascii="Tahoma" w:hAnsi="Tahoma" w:cs="Tahoma"/>
                <w:sz w:val="20"/>
                <w:szCs w:val="20"/>
              </w:rPr>
              <w:t>Videoprinter</w:t>
            </w:r>
            <w:proofErr w:type="spellEnd"/>
            <w:r w:rsidRPr="00D21808">
              <w:rPr>
                <w:rFonts w:ascii="Tahoma" w:hAnsi="Tahoma" w:cs="Tahoma"/>
                <w:sz w:val="20"/>
                <w:szCs w:val="20"/>
              </w:rPr>
              <w:t xml:space="preserve"> czarno-biały</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Wbudowane wyjście USB 2.0 do podłączenia nośników typu </w:t>
            </w:r>
            <w:proofErr w:type="spellStart"/>
            <w:r w:rsidRPr="00D21808">
              <w:rPr>
                <w:rFonts w:ascii="Tahoma" w:hAnsi="Tahoma" w:cs="Tahoma"/>
                <w:sz w:val="20"/>
                <w:szCs w:val="20"/>
              </w:rPr>
              <w:t>PenDrive</w:t>
            </w:r>
            <w:proofErr w:type="spellEnd"/>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Wbudowana karta sieciowa Ethernet 10/100 </w:t>
            </w:r>
            <w:proofErr w:type="spellStart"/>
            <w:r w:rsidRPr="00D21808">
              <w:rPr>
                <w:rFonts w:ascii="Tahoma" w:hAnsi="Tahoma" w:cs="Tahoma"/>
                <w:sz w:val="20"/>
                <w:szCs w:val="20"/>
              </w:rPr>
              <w:t>Mbps</w:t>
            </w:r>
            <w:proofErr w:type="spellEnd"/>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Możliwość podłączenia aparatu do dowolnego komputera PC kablem sieciowych 100 </w:t>
            </w:r>
            <w:proofErr w:type="spellStart"/>
            <w:r w:rsidRPr="00D21808">
              <w:rPr>
                <w:rFonts w:ascii="Tahoma" w:hAnsi="Tahoma" w:cs="Tahoma"/>
                <w:sz w:val="20"/>
                <w:szCs w:val="20"/>
              </w:rPr>
              <w:t>Mbps</w:t>
            </w:r>
            <w:proofErr w:type="spellEnd"/>
            <w:r w:rsidRPr="00D21808">
              <w:rPr>
                <w:rFonts w:ascii="Tahoma" w:hAnsi="Tahoma" w:cs="Tahoma"/>
                <w:sz w:val="20"/>
                <w:szCs w:val="20"/>
              </w:rPr>
              <w:t xml:space="preserve"> w celu wysyłania danych (obrazy, raporty)</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shd w:val="clear" w:color="auto" w:fill="D9D9D9"/>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shd w:val="clear" w:color="auto" w:fill="D9D9D9"/>
          </w:tcPr>
          <w:p w:rsidR="00D21808" w:rsidRPr="00D21808" w:rsidRDefault="00D21808" w:rsidP="00D21808">
            <w:pPr>
              <w:pStyle w:val="Nagwek1"/>
              <w:spacing w:line="360" w:lineRule="auto"/>
              <w:rPr>
                <w:rFonts w:ascii="Tahoma" w:hAnsi="Tahoma" w:cs="Tahoma"/>
                <w:sz w:val="20"/>
                <w:szCs w:val="20"/>
              </w:rPr>
            </w:pPr>
            <w:r w:rsidRPr="00D21808">
              <w:rPr>
                <w:rFonts w:ascii="Tahoma" w:hAnsi="Tahoma" w:cs="Tahoma"/>
                <w:sz w:val="20"/>
                <w:szCs w:val="20"/>
              </w:rPr>
              <w:t>Funkcje użytkowe</w:t>
            </w:r>
          </w:p>
        </w:tc>
        <w:tc>
          <w:tcPr>
            <w:tcW w:w="1701" w:type="dxa"/>
            <w:shd w:val="clear" w:color="auto" w:fill="D9D9D9"/>
          </w:tcPr>
          <w:p w:rsidR="00D21808" w:rsidRPr="00D21808" w:rsidRDefault="00D21808" w:rsidP="00D21808">
            <w:pPr>
              <w:spacing w:line="360" w:lineRule="auto"/>
              <w:jc w:val="center"/>
              <w:rPr>
                <w:rFonts w:ascii="Tahoma" w:hAnsi="Tahoma" w:cs="Tahoma"/>
                <w:sz w:val="20"/>
                <w:szCs w:val="20"/>
              </w:rPr>
            </w:pPr>
          </w:p>
        </w:tc>
        <w:tc>
          <w:tcPr>
            <w:tcW w:w="1559" w:type="dxa"/>
            <w:shd w:val="clear" w:color="auto" w:fill="D9D9D9"/>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vAlign w:val="center"/>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Powiększenie obrazu w czasie rzeczywistym</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x8</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Powiększenie obrazu po zamrożeniu</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x8</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Ilość pomiarów możliwych na jednym obrazie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10</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Przełączanie głowic z klawiatury. Możliwość przypisania głowic do poszczególnych </w:t>
            </w:r>
            <w:proofErr w:type="spellStart"/>
            <w:r w:rsidRPr="00D21808">
              <w:rPr>
                <w:rFonts w:ascii="Tahoma" w:hAnsi="Tahoma" w:cs="Tahoma"/>
                <w:sz w:val="20"/>
                <w:szCs w:val="20"/>
              </w:rPr>
              <w:t>presetów</w:t>
            </w:r>
            <w:proofErr w:type="spellEnd"/>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rPr>
          <w:trHeight w:val="181"/>
        </w:trPr>
        <w:tc>
          <w:tcPr>
            <w:tcW w:w="567" w:type="dxa"/>
          </w:tcPr>
          <w:p w:rsidR="00D21808" w:rsidRPr="00D21808" w:rsidRDefault="00D21808" w:rsidP="00D21808">
            <w:pPr>
              <w:numPr>
                <w:ilvl w:val="0"/>
                <w:numId w:val="50"/>
              </w:numPr>
              <w:spacing w:after="0" w:line="360" w:lineRule="auto"/>
              <w:ind w:left="356" w:right="355"/>
              <w:rPr>
                <w:rFonts w:ascii="Tahoma" w:hAnsi="Tahoma" w:cs="Tahoma"/>
                <w:bCs/>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lang w:eastAsia="ar-SA"/>
              </w:rPr>
              <w:t>Podświetlany pulpit sterowniczy w min. 2 kolorach</w:t>
            </w:r>
          </w:p>
        </w:tc>
        <w:tc>
          <w:tcPr>
            <w:tcW w:w="1701" w:type="dxa"/>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TAK</w:t>
            </w:r>
          </w:p>
        </w:tc>
        <w:tc>
          <w:tcPr>
            <w:tcW w:w="1559" w:type="dxa"/>
          </w:tcPr>
          <w:p w:rsidR="00D21808" w:rsidRPr="00D21808" w:rsidRDefault="00D21808" w:rsidP="00D21808">
            <w:pPr>
              <w:spacing w:line="360" w:lineRule="auto"/>
              <w:rPr>
                <w:rFonts w:ascii="Tahoma" w:hAnsi="Tahoma" w:cs="Tahoma"/>
                <w:bCs/>
                <w:sz w:val="20"/>
                <w:szCs w:val="20"/>
              </w:rPr>
            </w:pPr>
          </w:p>
        </w:tc>
      </w:tr>
      <w:tr w:rsidR="00D21808" w:rsidRPr="00D21808" w:rsidTr="00D21808">
        <w:trPr>
          <w:trHeight w:val="355"/>
        </w:trPr>
        <w:tc>
          <w:tcPr>
            <w:tcW w:w="567" w:type="dxa"/>
          </w:tcPr>
          <w:p w:rsidR="00D21808" w:rsidRPr="00D21808" w:rsidRDefault="00D21808" w:rsidP="00D21808">
            <w:pPr>
              <w:numPr>
                <w:ilvl w:val="0"/>
                <w:numId w:val="50"/>
              </w:numPr>
              <w:spacing w:after="0" w:line="360" w:lineRule="auto"/>
              <w:ind w:left="356" w:right="355"/>
              <w:rPr>
                <w:rFonts w:ascii="Tahoma" w:hAnsi="Tahoma" w:cs="Tahoma"/>
                <w:bCs/>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Automatyczny obrys spektrum Dopplera oraz przesunięcie linii bazowej i korekcja kąta bramki Dopplerowskiej - dostępne w czasie rzeczywistym i po zamrożeniu</w:t>
            </w:r>
          </w:p>
        </w:tc>
        <w:tc>
          <w:tcPr>
            <w:tcW w:w="1701" w:type="dxa"/>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TAK</w:t>
            </w:r>
          </w:p>
        </w:tc>
        <w:tc>
          <w:tcPr>
            <w:tcW w:w="1559" w:type="dxa"/>
          </w:tcPr>
          <w:p w:rsidR="00D21808" w:rsidRPr="00D21808" w:rsidRDefault="00D21808" w:rsidP="00D21808">
            <w:pPr>
              <w:spacing w:line="360" w:lineRule="auto"/>
              <w:rPr>
                <w:rFonts w:ascii="Tahoma" w:hAnsi="Tahoma" w:cs="Tahoma"/>
                <w:bCs/>
                <w:sz w:val="20"/>
                <w:szCs w:val="20"/>
              </w:rPr>
            </w:pPr>
          </w:p>
        </w:tc>
      </w:tr>
      <w:tr w:rsidR="00D21808" w:rsidRPr="00D21808" w:rsidTr="00D21808">
        <w:trPr>
          <w:trHeight w:val="355"/>
        </w:trPr>
        <w:tc>
          <w:tcPr>
            <w:tcW w:w="567" w:type="dxa"/>
          </w:tcPr>
          <w:p w:rsidR="00D21808" w:rsidRPr="00D21808" w:rsidRDefault="00D21808" w:rsidP="00D21808">
            <w:pPr>
              <w:numPr>
                <w:ilvl w:val="0"/>
                <w:numId w:val="50"/>
              </w:numPr>
              <w:spacing w:after="0" w:line="360" w:lineRule="auto"/>
              <w:ind w:left="356" w:right="355"/>
              <w:rPr>
                <w:rFonts w:ascii="Tahoma" w:hAnsi="Tahoma" w:cs="Tahoma"/>
                <w:bCs/>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Raporty z badań z możliwością zapamiętywania raportów w systemie</w:t>
            </w:r>
          </w:p>
        </w:tc>
        <w:tc>
          <w:tcPr>
            <w:tcW w:w="1701" w:type="dxa"/>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TAK</w:t>
            </w:r>
          </w:p>
        </w:tc>
        <w:tc>
          <w:tcPr>
            <w:tcW w:w="1559" w:type="dxa"/>
          </w:tcPr>
          <w:p w:rsidR="00D21808" w:rsidRPr="00D21808" w:rsidRDefault="00D21808" w:rsidP="00D21808">
            <w:pPr>
              <w:spacing w:line="360" w:lineRule="auto"/>
              <w:rPr>
                <w:rFonts w:ascii="Tahoma" w:hAnsi="Tahoma" w:cs="Tahoma"/>
                <w:bCs/>
                <w:sz w:val="20"/>
                <w:szCs w:val="20"/>
              </w:rPr>
            </w:pPr>
          </w:p>
        </w:tc>
      </w:tr>
      <w:tr w:rsidR="00D21808" w:rsidRPr="00D21808" w:rsidTr="00D21808">
        <w:trPr>
          <w:trHeight w:val="355"/>
        </w:trPr>
        <w:tc>
          <w:tcPr>
            <w:tcW w:w="567" w:type="dxa"/>
          </w:tcPr>
          <w:p w:rsidR="00D21808" w:rsidRPr="00D21808" w:rsidRDefault="00D21808" w:rsidP="00D21808">
            <w:pPr>
              <w:numPr>
                <w:ilvl w:val="0"/>
                <w:numId w:val="50"/>
              </w:numPr>
              <w:spacing w:after="0" w:line="360" w:lineRule="auto"/>
              <w:ind w:left="356" w:right="355"/>
              <w:rPr>
                <w:rFonts w:ascii="Tahoma" w:hAnsi="Tahoma" w:cs="Tahoma"/>
                <w:bCs/>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Pełne oprogramowanie do badań:</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Brzusznych</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Ginekologiczno-położniczych</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Małych narządów</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 xml:space="preserve">Naczyniowych </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Śródoperacyjnych</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Mięśniowo-szkieletowych</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Ortopedycznych</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Kardiologicznych</w:t>
            </w:r>
          </w:p>
          <w:p w:rsidR="00D21808" w:rsidRPr="00D21808" w:rsidRDefault="00D21808" w:rsidP="00D21808">
            <w:pPr>
              <w:numPr>
                <w:ilvl w:val="0"/>
                <w:numId w:val="49"/>
              </w:numPr>
              <w:tabs>
                <w:tab w:val="clear" w:pos="720"/>
              </w:tabs>
              <w:spacing w:after="0" w:line="360" w:lineRule="auto"/>
              <w:ind w:left="488"/>
              <w:rPr>
                <w:rFonts w:ascii="Tahoma" w:hAnsi="Tahoma" w:cs="Tahoma"/>
                <w:sz w:val="20"/>
                <w:szCs w:val="20"/>
              </w:rPr>
            </w:pPr>
            <w:r w:rsidRPr="00D21808">
              <w:rPr>
                <w:rFonts w:ascii="Tahoma" w:hAnsi="Tahoma" w:cs="Tahoma"/>
                <w:sz w:val="20"/>
                <w:szCs w:val="20"/>
              </w:rPr>
              <w:t xml:space="preserve">Pediatrycznych </w:t>
            </w:r>
          </w:p>
        </w:tc>
        <w:tc>
          <w:tcPr>
            <w:tcW w:w="1701" w:type="dxa"/>
          </w:tcPr>
          <w:p w:rsidR="00D21808" w:rsidRPr="00D21808" w:rsidRDefault="00D21808" w:rsidP="00D21808">
            <w:pPr>
              <w:spacing w:line="360" w:lineRule="auto"/>
              <w:jc w:val="center"/>
              <w:rPr>
                <w:rFonts w:ascii="Tahoma" w:hAnsi="Tahoma" w:cs="Tahoma"/>
                <w:bCs/>
                <w:sz w:val="20"/>
                <w:szCs w:val="20"/>
              </w:rPr>
            </w:pPr>
            <w:r w:rsidRPr="00D21808">
              <w:rPr>
                <w:rFonts w:ascii="Tahoma" w:hAnsi="Tahoma" w:cs="Tahoma"/>
                <w:bCs/>
                <w:sz w:val="20"/>
                <w:szCs w:val="20"/>
              </w:rPr>
              <w:t>TAK</w:t>
            </w:r>
          </w:p>
        </w:tc>
        <w:tc>
          <w:tcPr>
            <w:tcW w:w="1559" w:type="dxa"/>
          </w:tcPr>
          <w:p w:rsidR="00D21808" w:rsidRPr="00D21808" w:rsidRDefault="00D21808" w:rsidP="00D21808">
            <w:pPr>
              <w:spacing w:line="360" w:lineRule="auto"/>
              <w:rPr>
                <w:rFonts w:ascii="Tahoma" w:hAnsi="Tahoma" w:cs="Tahoma"/>
                <w:bCs/>
                <w:sz w:val="20"/>
                <w:szCs w:val="20"/>
              </w:rPr>
            </w:pPr>
          </w:p>
        </w:tc>
      </w:tr>
      <w:tr w:rsidR="00D21808" w:rsidRPr="00D21808" w:rsidTr="00D21808">
        <w:tc>
          <w:tcPr>
            <w:tcW w:w="567" w:type="dxa"/>
            <w:shd w:val="clear" w:color="auto" w:fill="D9D9D9"/>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shd w:val="clear" w:color="auto" w:fill="D9D9D9"/>
          </w:tcPr>
          <w:p w:rsidR="00D21808" w:rsidRPr="00D21808" w:rsidRDefault="00D21808" w:rsidP="00D21808">
            <w:pPr>
              <w:spacing w:line="360" w:lineRule="auto"/>
              <w:rPr>
                <w:rFonts w:ascii="Tahoma" w:hAnsi="Tahoma" w:cs="Tahoma"/>
                <w:b/>
                <w:bCs/>
                <w:sz w:val="20"/>
                <w:szCs w:val="20"/>
              </w:rPr>
            </w:pPr>
            <w:r w:rsidRPr="00D21808">
              <w:rPr>
                <w:rFonts w:ascii="Tahoma" w:hAnsi="Tahoma" w:cs="Tahoma"/>
                <w:b/>
                <w:bCs/>
                <w:sz w:val="20"/>
                <w:szCs w:val="20"/>
              </w:rPr>
              <w:t>Głowice ultrasonograficzne</w:t>
            </w:r>
          </w:p>
        </w:tc>
        <w:tc>
          <w:tcPr>
            <w:tcW w:w="1701" w:type="dxa"/>
            <w:shd w:val="clear" w:color="auto" w:fill="D9D9D9"/>
          </w:tcPr>
          <w:p w:rsidR="00D21808" w:rsidRPr="00D21808" w:rsidRDefault="00D21808" w:rsidP="00D21808">
            <w:pPr>
              <w:spacing w:line="360" w:lineRule="auto"/>
              <w:jc w:val="center"/>
              <w:rPr>
                <w:rFonts w:ascii="Tahoma" w:hAnsi="Tahoma" w:cs="Tahoma"/>
                <w:sz w:val="20"/>
                <w:szCs w:val="20"/>
              </w:rPr>
            </w:pPr>
          </w:p>
        </w:tc>
        <w:tc>
          <w:tcPr>
            <w:tcW w:w="1559" w:type="dxa"/>
            <w:shd w:val="clear" w:color="auto" w:fill="D9D9D9"/>
          </w:tcPr>
          <w:p w:rsidR="00D21808" w:rsidRPr="00D21808" w:rsidRDefault="00D21808" w:rsidP="00D21808">
            <w:pPr>
              <w:spacing w:line="360" w:lineRule="auto"/>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
                <w:bCs/>
                <w:sz w:val="20"/>
                <w:szCs w:val="20"/>
              </w:rPr>
              <w:t xml:space="preserve">Głowica </w:t>
            </w:r>
            <w:proofErr w:type="spellStart"/>
            <w:r w:rsidRPr="00D21808">
              <w:rPr>
                <w:rFonts w:ascii="Tahoma" w:hAnsi="Tahoma" w:cs="Tahoma"/>
                <w:b/>
                <w:bCs/>
                <w:sz w:val="20"/>
                <w:szCs w:val="20"/>
              </w:rPr>
              <w:t>Convex</w:t>
            </w:r>
            <w:proofErr w:type="spellEnd"/>
            <w:r w:rsidRPr="00D21808">
              <w:rPr>
                <w:rFonts w:ascii="Tahoma" w:hAnsi="Tahoma" w:cs="Tahoma"/>
                <w:b/>
                <w:sz w:val="20"/>
                <w:szCs w:val="20"/>
              </w:rPr>
              <w:t xml:space="preserve">, </w:t>
            </w:r>
            <w:r w:rsidRPr="00D21808">
              <w:rPr>
                <w:rFonts w:ascii="Tahoma" w:hAnsi="Tahoma" w:cs="Tahoma"/>
                <w:sz w:val="20"/>
                <w:szCs w:val="20"/>
              </w:rPr>
              <w:t>szerokopasmowa, ze zmianą częstotliwości pracy. Podać typ.</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Zakres częstotliwości pracy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1,0 – 5,0 MHz.</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Liczba elementów</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190</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Kąt skanowania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75 st.</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Obrazowanie harmoniczne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8 pasm częstotliwości</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b/>
                <w:sz w:val="20"/>
                <w:szCs w:val="20"/>
              </w:rPr>
              <w:t xml:space="preserve">Głowica Liniowa </w:t>
            </w:r>
            <w:r w:rsidRPr="00D21808">
              <w:rPr>
                <w:rFonts w:ascii="Tahoma" w:hAnsi="Tahoma" w:cs="Tahoma"/>
                <w:sz w:val="20"/>
                <w:szCs w:val="20"/>
              </w:rPr>
              <w:t>szerokopasmowa, ze zmianą częstotliwości pracy. Podać typ.</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Zakres częstotliwości pracy.</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5,0 – 13,0 MHz</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Liczba elementów</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190</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Szerokość pola skanowania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Max. 40 mm</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Obrazowanie harmoniczne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8 pasm częstotliwości</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Obrazowanie trapezowe</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
                <w:bCs/>
                <w:sz w:val="20"/>
                <w:szCs w:val="20"/>
              </w:rPr>
              <w:t xml:space="preserve">Głowica </w:t>
            </w:r>
            <w:proofErr w:type="spellStart"/>
            <w:r w:rsidRPr="00D21808">
              <w:rPr>
                <w:rFonts w:ascii="Tahoma" w:hAnsi="Tahoma" w:cs="Tahoma"/>
                <w:b/>
                <w:bCs/>
                <w:sz w:val="20"/>
                <w:szCs w:val="20"/>
              </w:rPr>
              <w:t>Endovaginalna</w:t>
            </w:r>
            <w:proofErr w:type="spellEnd"/>
            <w:r w:rsidRPr="00D21808">
              <w:rPr>
                <w:rFonts w:ascii="Tahoma" w:hAnsi="Tahoma" w:cs="Tahoma"/>
                <w:b/>
                <w:sz w:val="20"/>
                <w:szCs w:val="20"/>
              </w:rPr>
              <w:t xml:space="preserve">, </w:t>
            </w:r>
            <w:r w:rsidRPr="00D21808">
              <w:rPr>
                <w:rFonts w:ascii="Tahoma" w:hAnsi="Tahoma" w:cs="Tahoma"/>
                <w:sz w:val="20"/>
                <w:szCs w:val="20"/>
              </w:rPr>
              <w:t>szerokopasmowa, ze zmianą częstotliwości pracy. Podać typ.</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Zakres częstotliwości pracy</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3,0 – 9,0 MHz.</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Liczba elementów</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190</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Kąt skanowania</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190 st.</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Obrazowanie harmoniczne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8 pasm częstotliwości</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bCs/>
                <w:sz w:val="20"/>
                <w:szCs w:val="20"/>
              </w:rPr>
            </w:pPr>
            <w:r w:rsidRPr="00D21808">
              <w:rPr>
                <w:rFonts w:ascii="Tahoma" w:hAnsi="Tahoma" w:cs="Tahoma"/>
                <w:b/>
                <w:sz w:val="20"/>
                <w:szCs w:val="20"/>
              </w:rPr>
              <w:t xml:space="preserve">Głowica kardiologiczna </w:t>
            </w:r>
            <w:proofErr w:type="spellStart"/>
            <w:r w:rsidRPr="00D21808">
              <w:rPr>
                <w:rFonts w:ascii="Tahoma" w:hAnsi="Tahoma" w:cs="Tahoma"/>
                <w:b/>
                <w:sz w:val="20"/>
                <w:szCs w:val="20"/>
              </w:rPr>
              <w:t>Phased</w:t>
            </w:r>
            <w:proofErr w:type="spellEnd"/>
            <w:r w:rsidRPr="00D21808">
              <w:rPr>
                <w:rFonts w:ascii="Tahoma" w:hAnsi="Tahoma" w:cs="Tahoma"/>
                <w:b/>
                <w:sz w:val="20"/>
                <w:szCs w:val="20"/>
              </w:rPr>
              <w:t xml:space="preserve"> </w:t>
            </w:r>
            <w:proofErr w:type="spellStart"/>
            <w:r w:rsidRPr="00D21808">
              <w:rPr>
                <w:rFonts w:ascii="Tahoma" w:hAnsi="Tahoma" w:cs="Tahoma"/>
                <w:b/>
                <w:sz w:val="20"/>
                <w:szCs w:val="20"/>
              </w:rPr>
              <w:t>Array</w:t>
            </w:r>
            <w:proofErr w:type="spellEnd"/>
            <w:r w:rsidRPr="00D21808">
              <w:rPr>
                <w:rFonts w:ascii="Tahoma" w:hAnsi="Tahoma" w:cs="Tahoma"/>
                <w:b/>
                <w:sz w:val="20"/>
                <w:szCs w:val="20"/>
              </w:rPr>
              <w:t xml:space="preserve"> </w:t>
            </w:r>
            <w:r w:rsidRPr="00D21808">
              <w:rPr>
                <w:rFonts w:ascii="Tahoma" w:hAnsi="Tahoma" w:cs="Tahoma"/>
                <w:sz w:val="20"/>
                <w:szCs w:val="20"/>
              </w:rPr>
              <w:t>szerokopasmowa, ze zmianą częstotliwości pracy. Podać typ.</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Zakres częstotliwości pracy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1,0 – 5,0 MHz.</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Liczba elementów</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120</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Kąt skanowania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90 st.</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Obrazowanie harmoniczne </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min. 4 pasma częstotliwości</w:t>
            </w:r>
          </w:p>
        </w:tc>
        <w:tc>
          <w:tcPr>
            <w:tcW w:w="1559" w:type="dxa"/>
          </w:tcPr>
          <w:p w:rsidR="00D21808" w:rsidRPr="00D21808" w:rsidRDefault="00D21808" w:rsidP="00D21808">
            <w:pPr>
              <w:spacing w:line="360" w:lineRule="auto"/>
              <w:ind w:left="4"/>
              <w:rPr>
                <w:rFonts w:ascii="Tahoma" w:hAnsi="Tahoma" w:cs="Tahoma"/>
                <w:sz w:val="20"/>
                <w:szCs w:val="20"/>
              </w:rPr>
            </w:pPr>
          </w:p>
        </w:tc>
      </w:tr>
      <w:tr w:rsidR="00D21808" w:rsidRPr="00D21808" w:rsidTr="00D21808">
        <w:tc>
          <w:tcPr>
            <w:tcW w:w="567" w:type="dxa"/>
            <w:shd w:val="clear" w:color="auto" w:fill="D9D9D9"/>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shd w:val="clear" w:color="auto" w:fill="D9D9D9"/>
          </w:tcPr>
          <w:p w:rsidR="00D21808" w:rsidRPr="00D21808" w:rsidRDefault="00D21808" w:rsidP="00D21808">
            <w:pPr>
              <w:spacing w:line="360" w:lineRule="auto"/>
              <w:rPr>
                <w:rFonts w:ascii="Tahoma" w:hAnsi="Tahoma" w:cs="Tahoma"/>
                <w:bCs/>
                <w:sz w:val="20"/>
                <w:szCs w:val="20"/>
              </w:rPr>
            </w:pPr>
            <w:r w:rsidRPr="00D21808">
              <w:rPr>
                <w:rFonts w:ascii="Tahoma" w:hAnsi="Tahoma" w:cs="Tahoma"/>
                <w:b/>
                <w:bCs/>
                <w:sz w:val="20"/>
                <w:szCs w:val="20"/>
              </w:rPr>
              <w:t>Możliwości rozbudowy – opcje (dostępne w dniu składania oferty)</w:t>
            </w:r>
          </w:p>
        </w:tc>
        <w:tc>
          <w:tcPr>
            <w:tcW w:w="1701" w:type="dxa"/>
            <w:shd w:val="clear" w:color="auto" w:fill="D9D9D9"/>
          </w:tcPr>
          <w:p w:rsidR="00D21808" w:rsidRPr="00D21808" w:rsidRDefault="00D21808" w:rsidP="00D21808">
            <w:pPr>
              <w:spacing w:line="360" w:lineRule="auto"/>
              <w:jc w:val="center"/>
              <w:rPr>
                <w:rFonts w:ascii="Tahoma" w:hAnsi="Tahoma" w:cs="Tahoma"/>
                <w:sz w:val="20"/>
                <w:szCs w:val="20"/>
              </w:rPr>
            </w:pPr>
          </w:p>
        </w:tc>
        <w:tc>
          <w:tcPr>
            <w:tcW w:w="1559" w:type="dxa"/>
            <w:shd w:val="clear" w:color="auto" w:fill="D9D9D9"/>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lang w:eastAsia="ar-SA"/>
              </w:rPr>
              <w:t xml:space="preserve">Możliwość rozbudowy systemu o wielopłaszczyznowe głowice </w:t>
            </w:r>
            <w:r w:rsidRPr="00D21808">
              <w:rPr>
                <w:rFonts w:ascii="Tahoma" w:hAnsi="Tahoma" w:cs="Tahoma"/>
                <w:sz w:val="20"/>
                <w:szCs w:val="20"/>
                <w:lang w:eastAsia="ar-SA"/>
              </w:rPr>
              <w:lastRenderedPageBreak/>
              <w:t>przezprzełykowe</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lastRenderedPageBreak/>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lang w:eastAsia="ar-SA"/>
              </w:rPr>
            </w:pPr>
            <w:r w:rsidRPr="00D21808">
              <w:rPr>
                <w:rFonts w:ascii="Tahoma" w:hAnsi="Tahoma" w:cs="Tahoma"/>
                <w:sz w:val="20"/>
                <w:szCs w:val="20"/>
                <w:lang w:eastAsia="ar-SA"/>
              </w:rPr>
              <w:t xml:space="preserve">Możliwość rozbudowy systemu o wbudowany w aparat moduł </w:t>
            </w:r>
            <w:proofErr w:type="spellStart"/>
            <w:r w:rsidRPr="00D21808">
              <w:rPr>
                <w:rFonts w:ascii="Tahoma" w:hAnsi="Tahoma" w:cs="Tahoma"/>
                <w:sz w:val="20"/>
                <w:szCs w:val="20"/>
                <w:lang w:eastAsia="ar-SA"/>
              </w:rPr>
              <w:t>Stress</w:t>
            </w:r>
            <w:proofErr w:type="spellEnd"/>
            <w:r w:rsidRPr="00D21808">
              <w:rPr>
                <w:rFonts w:ascii="Tahoma" w:hAnsi="Tahoma" w:cs="Tahoma"/>
                <w:sz w:val="20"/>
                <w:szCs w:val="20"/>
                <w:lang w:eastAsia="ar-SA"/>
              </w:rPr>
              <w:t xml:space="preserve"> Echo + moduł EKG</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napToGrid w:val="0"/>
              <w:spacing w:line="360" w:lineRule="auto"/>
              <w:rPr>
                <w:rFonts w:ascii="Tahoma" w:hAnsi="Tahoma" w:cs="Tahoma"/>
                <w:sz w:val="20"/>
                <w:szCs w:val="20"/>
                <w:lang w:eastAsia="ar-SA"/>
              </w:rPr>
            </w:pPr>
            <w:r w:rsidRPr="00D21808">
              <w:rPr>
                <w:rFonts w:ascii="Tahoma" w:hAnsi="Tahoma" w:cs="Tahoma"/>
                <w:sz w:val="20"/>
                <w:szCs w:val="20"/>
                <w:lang w:eastAsia="ar-SA"/>
              </w:rPr>
              <w:t>Możliwość rozbudowy o funkcję i oprogramowanie umożliwiające badanie i pomiar sprężystości naczyń</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napToGrid w:val="0"/>
              <w:spacing w:line="360" w:lineRule="auto"/>
              <w:rPr>
                <w:rFonts w:ascii="Tahoma" w:hAnsi="Tahoma" w:cs="Tahoma"/>
                <w:sz w:val="20"/>
                <w:szCs w:val="20"/>
                <w:lang w:eastAsia="ar-SA"/>
              </w:rPr>
            </w:pPr>
            <w:r w:rsidRPr="00D21808">
              <w:rPr>
                <w:rFonts w:ascii="Tahoma" w:hAnsi="Tahoma" w:cs="Tahoma"/>
                <w:sz w:val="20"/>
                <w:szCs w:val="20"/>
                <w:lang w:eastAsia="ar-SA"/>
              </w:rPr>
              <w:t>Możliwość rozbudowy o obrazowanie panoramiczne na głowicach Liniowych</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lang w:eastAsia="ar-SA"/>
              </w:rPr>
            </w:pPr>
            <w:r w:rsidRPr="00D21808">
              <w:rPr>
                <w:rFonts w:ascii="Tahoma" w:hAnsi="Tahoma" w:cs="Tahoma"/>
                <w:sz w:val="20"/>
                <w:szCs w:val="20"/>
                <w:lang w:eastAsia="ar-SA"/>
              </w:rPr>
              <w:t xml:space="preserve">Możliwość rozbudowy systemu o głowicę </w:t>
            </w:r>
            <w:proofErr w:type="spellStart"/>
            <w:r w:rsidRPr="00D21808">
              <w:rPr>
                <w:rFonts w:ascii="Tahoma" w:hAnsi="Tahoma" w:cs="Tahoma"/>
                <w:sz w:val="20"/>
                <w:szCs w:val="20"/>
                <w:lang w:eastAsia="ar-SA"/>
              </w:rPr>
              <w:t>Rectalną</w:t>
            </w:r>
            <w:proofErr w:type="spellEnd"/>
            <w:r w:rsidRPr="00D21808">
              <w:rPr>
                <w:rFonts w:ascii="Tahoma" w:hAnsi="Tahoma" w:cs="Tahoma"/>
                <w:sz w:val="20"/>
                <w:szCs w:val="20"/>
                <w:lang w:eastAsia="ar-SA"/>
              </w:rPr>
              <w:t xml:space="preserve"> dwupłaszczyznową w układzie </w:t>
            </w:r>
            <w:proofErr w:type="spellStart"/>
            <w:r w:rsidRPr="00D21808">
              <w:rPr>
                <w:rFonts w:ascii="Tahoma" w:hAnsi="Tahoma" w:cs="Tahoma"/>
                <w:sz w:val="20"/>
                <w:szCs w:val="20"/>
                <w:lang w:eastAsia="ar-SA"/>
              </w:rPr>
              <w:t>Convex</w:t>
            </w:r>
            <w:proofErr w:type="spellEnd"/>
            <w:r w:rsidRPr="00D21808">
              <w:rPr>
                <w:rFonts w:ascii="Tahoma" w:hAnsi="Tahoma" w:cs="Tahoma"/>
                <w:sz w:val="20"/>
                <w:szCs w:val="20"/>
                <w:lang w:eastAsia="ar-SA"/>
              </w:rPr>
              <w:t>/</w:t>
            </w:r>
            <w:proofErr w:type="spellStart"/>
            <w:r w:rsidRPr="00D21808">
              <w:rPr>
                <w:rFonts w:ascii="Tahoma" w:hAnsi="Tahoma" w:cs="Tahoma"/>
                <w:sz w:val="20"/>
                <w:szCs w:val="20"/>
                <w:lang w:eastAsia="ar-SA"/>
              </w:rPr>
              <w:t>Convex</w:t>
            </w:r>
            <w:proofErr w:type="spellEnd"/>
            <w:r w:rsidRPr="00D21808">
              <w:rPr>
                <w:rFonts w:ascii="Tahoma" w:hAnsi="Tahoma" w:cs="Tahoma"/>
                <w:sz w:val="20"/>
                <w:szCs w:val="20"/>
                <w:lang w:eastAsia="ar-SA"/>
              </w:rPr>
              <w:t xml:space="preserve"> min. 4,0-8,0 MHz, min. 190 elementów, kąt skanowania min. 100 stopni dla każdej  płaszczyzny, promień max. R10 mm, obrazowanie harmoniczne</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napToGrid w:val="0"/>
              <w:spacing w:line="360" w:lineRule="auto"/>
              <w:rPr>
                <w:rFonts w:ascii="Tahoma" w:hAnsi="Tahoma" w:cs="Tahoma"/>
                <w:sz w:val="20"/>
                <w:szCs w:val="20"/>
                <w:lang w:eastAsia="ar-SA"/>
              </w:rPr>
            </w:pPr>
            <w:r w:rsidRPr="00D21808">
              <w:rPr>
                <w:rFonts w:ascii="Tahoma" w:hAnsi="Tahoma" w:cs="Tahoma"/>
                <w:sz w:val="20"/>
                <w:szCs w:val="20"/>
                <w:lang w:eastAsia="ar-SA"/>
              </w:rPr>
              <w:t xml:space="preserve">Możliwość rozbudowy systemu o bezprzewodowy (podczerwień) programowalny pilot zdalnego sterowania </w:t>
            </w:r>
          </w:p>
        </w:tc>
        <w:tc>
          <w:tcPr>
            <w:tcW w:w="1701" w:type="dxa"/>
          </w:tcPr>
          <w:p w:rsidR="00D21808" w:rsidRPr="00D21808" w:rsidRDefault="00D21808" w:rsidP="00D21808">
            <w:pPr>
              <w:spacing w:line="360" w:lineRule="auto"/>
              <w:jc w:val="center"/>
              <w:rPr>
                <w:rFonts w:ascii="Tahoma" w:hAnsi="Tahoma" w:cs="Tahoma"/>
                <w:sz w:val="20"/>
                <w:szCs w:val="20"/>
                <w:lang w:eastAsia="ar-SA"/>
              </w:rPr>
            </w:pPr>
            <w:r w:rsidRPr="00D21808">
              <w:rPr>
                <w:rFonts w:ascii="Tahoma" w:hAnsi="Tahoma" w:cs="Tahoma"/>
                <w:sz w:val="20"/>
                <w:szCs w:val="20"/>
                <w:lang w:eastAsia="ar-SA"/>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shd w:val="clear" w:color="auto" w:fill="D9D9D9"/>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shd w:val="clear" w:color="auto" w:fill="D9D9D9"/>
          </w:tcPr>
          <w:p w:rsidR="00D21808" w:rsidRPr="00D21808" w:rsidRDefault="00D21808" w:rsidP="00D21808">
            <w:pPr>
              <w:spacing w:line="360" w:lineRule="auto"/>
              <w:rPr>
                <w:rFonts w:ascii="Tahoma" w:hAnsi="Tahoma" w:cs="Tahoma"/>
                <w:b/>
                <w:sz w:val="20"/>
                <w:szCs w:val="20"/>
              </w:rPr>
            </w:pPr>
            <w:r w:rsidRPr="00D21808">
              <w:rPr>
                <w:rFonts w:ascii="Tahoma" w:hAnsi="Tahoma" w:cs="Tahoma"/>
                <w:b/>
                <w:sz w:val="20"/>
                <w:szCs w:val="20"/>
              </w:rPr>
              <w:t>Inne</w:t>
            </w:r>
          </w:p>
        </w:tc>
        <w:tc>
          <w:tcPr>
            <w:tcW w:w="1701" w:type="dxa"/>
            <w:shd w:val="clear" w:color="auto" w:fill="D9D9D9"/>
          </w:tcPr>
          <w:p w:rsidR="00D21808" w:rsidRPr="00D21808" w:rsidRDefault="00D21808" w:rsidP="00D21808">
            <w:pPr>
              <w:spacing w:line="360" w:lineRule="auto"/>
              <w:jc w:val="center"/>
              <w:rPr>
                <w:rFonts w:ascii="Tahoma" w:hAnsi="Tahoma" w:cs="Tahoma"/>
                <w:sz w:val="20"/>
                <w:szCs w:val="20"/>
              </w:rPr>
            </w:pPr>
          </w:p>
        </w:tc>
        <w:tc>
          <w:tcPr>
            <w:tcW w:w="1559" w:type="dxa"/>
            <w:shd w:val="clear" w:color="auto" w:fill="D9D9D9"/>
          </w:tcPr>
          <w:p w:rsidR="00D21808" w:rsidRPr="00D21808" w:rsidRDefault="00D21808" w:rsidP="00D21808">
            <w:pPr>
              <w:spacing w:line="360" w:lineRule="auto"/>
              <w:ind w:left="4"/>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 xml:space="preserve">Gwarancja na cały system (aparat, głowice, </w:t>
            </w:r>
            <w:proofErr w:type="spellStart"/>
            <w:r w:rsidRPr="00D21808">
              <w:rPr>
                <w:rFonts w:ascii="Tahoma" w:hAnsi="Tahoma" w:cs="Tahoma"/>
                <w:sz w:val="20"/>
                <w:szCs w:val="20"/>
              </w:rPr>
              <w:t>printer</w:t>
            </w:r>
            <w:proofErr w:type="spellEnd"/>
            <w:r w:rsidRPr="00D21808">
              <w:rPr>
                <w:rFonts w:ascii="Tahoma" w:hAnsi="Tahoma" w:cs="Tahoma"/>
                <w:sz w:val="20"/>
                <w:szCs w:val="20"/>
              </w:rPr>
              <w:t>), min. 36 miesięcy, bezpłatny serwis minimum 36 miesięcy</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Instrukcja obsługi w języku polskim (dostarczyć wraz z aparatem)</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Certyfikat CE na aparat i głowice (dokumenty załączyć)</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r w:rsidR="00D21808" w:rsidRPr="00D21808" w:rsidTr="00D21808">
        <w:tc>
          <w:tcPr>
            <w:tcW w:w="567" w:type="dxa"/>
          </w:tcPr>
          <w:p w:rsidR="00D21808" w:rsidRPr="00D21808" w:rsidRDefault="00D21808" w:rsidP="00D21808">
            <w:pPr>
              <w:numPr>
                <w:ilvl w:val="0"/>
                <w:numId w:val="50"/>
              </w:numPr>
              <w:spacing w:after="0" w:line="360" w:lineRule="auto"/>
              <w:ind w:left="356" w:right="355"/>
              <w:rPr>
                <w:rFonts w:ascii="Tahoma" w:hAnsi="Tahoma" w:cs="Tahoma"/>
                <w:sz w:val="20"/>
                <w:szCs w:val="20"/>
              </w:rPr>
            </w:pPr>
          </w:p>
        </w:tc>
        <w:tc>
          <w:tcPr>
            <w:tcW w:w="5812" w:type="dxa"/>
          </w:tcPr>
          <w:p w:rsidR="00D21808" w:rsidRPr="00D21808" w:rsidRDefault="00D21808" w:rsidP="00D21808">
            <w:pPr>
              <w:spacing w:line="360" w:lineRule="auto"/>
              <w:rPr>
                <w:rFonts w:ascii="Tahoma" w:hAnsi="Tahoma" w:cs="Tahoma"/>
                <w:sz w:val="20"/>
                <w:szCs w:val="20"/>
              </w:rPr>
            </w:pPr>
            <w:r w:rsidRPr="00D21808">
              <w:rPr>
                <w:rFonts w:ascii="Tahoma" w:hAnsi="Tahoma" w:cs="Tahoma"/>
                <w:sz w:val="20"/>
                <w:szCs w:val="20"/>
              </w:rPr>
              <w:t>Autoryzacja producenta na serwis i sprzedaż zaoferowanego aparatu USG na terenie Polski (dokumenty załączyć)</w:t>
            </w:r>
          </w:p>
        </w:tc>
        <w:tc>
          <w:tcPr>
            <w:tcW w:w="1701" w:type="dxa"/>
          </w:tcPr>
          <w:p w:rsidR="00D21808" w:rsidRPr="00D21808" w:rsidRDefault="00D21808" w:rsidP="00D21808">
            <w:pPr>
              <w:spacing w:line="360" w:lineRule="auto"/>
              <w:jc w:val="center"/>
              <w:rPr>
                <w:rFonts w:ascii="Tahoma" w:hAnsi="Tahoma" w:cs="Tahoma"/>
                <w:sz w:val="20"/>
                <w:szCs w:val="20"/>
              </w:rPr>
            </w:pPr>
            <w:r w:rsidRPr="00D21808">
              <w:rPr>
                <w:rFonts w:ascii="Tahoma" w:hAnsi="Tahoma" w:cs="Tahoma"/>
                <w:sz w:val="20"/>
                <w:szCs w:val="20"/>
              </w:rPr>
              <w:t>TAK</w:t>
            </w:r>
          </w:p>
        </w:tc>
        <w:tc>
          <w:tcPr>
            <w:tcW w:w="1559" w:type="dxa"/>
          </w:tcPr>
          <w:p w:rsidR="00D21808" w:rsidRPr="00D21808" w:rsidRDefault="00D21808" w:rsidP="00D21808">
            <w:pPr>
              <w:spacing w:line="360" w:lineRule="auto"/>
              <w:rPr>
                <w:rFonts w:ascii="Tahoma" w:hAnsi="Tahoma" w:cs="Tahoma"/>
                <w:sz w:val="20"/>
                <w:szCs w:val="20"/>
              </w:rPr>
            </w:pPr>
          </w:p>
        </w:tc>
      </w:tr>
    </w:tbl>
    <w:p w:rsidR="00D21808" w:rsidRPr="00D21808" w:rsidRDefault="00D21808" w:rsidP="00D21808">
      <w:pPr>
        <w:spacing w:line="360" w:lineRule="auto"/>
        <w:rPr>
          <w:rFonts w:ascii="Tahoma" w:hAnsi="Tahoma" w:cs="Tahoma"/>
          <w:sz w:val="20"/>
          <w:szCs w:val="20"/>
        </w:rPr>
      </w:pPr>
    </w:p>
    <w:p w:rsidR="00FB1009" w:rsidRPr="00D21808" w:rsidRDefault="00FB1009" w:rsidP="00261075">
      <w:pPr>
        <w:rPr>
          <w:rFonts w:ascii="Tahoma" w:hAnsi="Tahoma" w:cs="Tahoma"/>
          <w:sz w:val="20"/>
          <w:szCs w:val="20"/>
        </w:rPr>
      </w:pPr>
    </w:p>
    <w:p w:rsidR="00FB1009" w:rsidRPr="00D21808" w:rsidRDefault="00FB1009" w:rsidP="00261075">
      <w:pPr>
        <w:rPr>
          <w:rFonts w:ascii="Tahoma" w:hAnsi="Tahoma" w:cs="Tahoma"/>
          <w:sz w:val="20"/>
          <w:szCs w:val="20"/>
        </w:rPr>
      </w:pPr>
    </w:p>
    <w:p w:rsidR="00FB1009" w:rsidRPr="00D21808" w:rsidRDefault="00FB1009" w:rsidP="00261075">
      <w:pPr>
        <w:rPr>
          <w:rFonts w:ascii="Tahoma" w:hAnsi="Tahoma" w:cs="Tahoma"/>
          <w:sz w:val="20"/>
          <w:szCs w:val="20"/>
        </w:rPr>
      </w:pPr>
    </w:p>
    <w:p w:rsidR="00FB1009" w:rsidRPr="00D21808" w:rsidRDefault="00FB1009" w:rsidP="00261075">
      <w:pPr>
        <w:rPr>
          <w:rFonts w:ascii="Tahoma" w:hAnsi="Tahoma" w:cs="Tahoma"/>
          <w:sz w:val="20"/>
          <w:szCs w:val="20"/>
        </w:rPr>
      </w:pPr>
    </w:p>
    <w:p w:rsidR="00FC17C4" w:rsidRPr="00D21808" w:rsidRDefault="00FC17C4" w:rsidP="00FC17C4">
      <w:pPr>
        <w:jc w:val="right"/>
        <w:rPr>
          <w:rFonts w:ascii="Tahoma" w:eastAsia="Calibri" w:hAnsi="Tahoma" w:cs="Tahoma"/>
          <w:i/>
          <w:sz w:val="20"/>
          <w:szCs w:val="20"/>
        </w:rPr>
      </w:pPr>
      <w:r w:rsidRPr="00D21808">
        <w:rPr>
          <w:rFonts w:ascii="Tahoma" w:eastAsia="Calibri" w:hAnsi="Tahoma" w:cs="Tahoma"/>
          <w:b/>
          <w:sz w:val="20"/>
          <w:szCs w:val="20"/>
        </w:rPr>
        <w:lastRenderedPageBreak/>
        <w:t>Załącznik nr 3</w:t>
      </w:r>
    </w:p>
    <w:p w:rsidR="00FC17C4" w:rsidRPr="00D21808" w:rsidRDefault="00FC17C4" w:rsidP="00FC17C4">
      <w:pPr>
        <w:jc w:val="both"/>
        <w:rPr>
          <w:rFonts w:ascii="Tahoma" w:eastAsia="Calibri" w:hAnsi="Tahoma" w:cs="Tahoma"/>
          <w:i/>
          <w:sz w:val="20"/>
          <w:szCs w:val="20"/>
        </w:rPr>
      </w:pPr>
      <w:r w:rsidRPr="00D21808">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przetargu nieograniczonego na dostawę</w:t>
      </w:r>
      <w:r w:rsidR="00F26FD9">
        <w:rPr>
          <w:rFonts w:ascii="Tahoma" w:hAnsi="Tahoma" w:cs="Tahoma"/>
          <w:b/>
          <w:i/>
          <w:sz w:val="20"/>
        </w:rPr>
        <w:t xml:space="preserve"> aparatu USG z pełnym zestawem głowic i kolorowym </w:t>
      </w:r>
      <w:proofErr w:type="spellStart"/>
      <w:r w:rsidR="00F26FD9">
        <w:rPr>
          <w:rFonts w:ascii="Tahoma" w:hAnsi="Tahoma" w:cs="Tahoma"/>
          <w:b/>
          <w:i/>
          <w:sz w:val="20"/>
        </w:rPr>
        <w:t>Dopplrerm</w:t>
      </w:r>
      <w:proofErr w:type="spellEnd"/>
      <w:r w:rsidRPr="00AE4732">
        <w:rPr>
          <w:rFonts w:ascii="Tahoma" w:hAnsi="Tahoma" w:cs="Tahoma"/>
          <w:b/>
          <w:i/>
          <w:sz w:val="20"/>
        </w:rPr>
        <w:t xml:space="preserve"> na potrzeby SPZOZ w</w:t>
      </w:r>
      <w:r w:rsidR="00F26FD9">
        <w:rPr>
          <w:rFonts w:ascii="Tahoma" w:hAnsi="Tahoma" w:cs="Tahoma"/>
          <w:b/>
          <w:i/>
          <w:sz w:val="20"/>
        </w:rPr>
        <w:t xml:space="preserve"> Augustowie </w:t>
      </w:r>
      <w:r w:rsidR="0017742F">
        <w:rPr>
          <w:rFonts w:ascii="Tahoma" w:hAnsi="Tahoma" w:cs="Tahoma"/>
          <w:b/>
          <w:i/>
          <w:sz w:val="20"/>
        </w:rPr>
        <w:t xml:space="preserve">znak postępowania : </w:t>
      </w:r>
      <w:r w:rsidR="001B10D8">
        <w:rPr>
          <w:rFonts w:ascii="Tahoma" w:hAnsi="Tahoma" w:cs="Tahoma"/>
          <w:b/>
          <w:i/>
          <w:sz w:val="20"/>
        </w:rPr>
        <w:t>21</w:t>
      </w:r>
      <w:r w:rsidR="00F26FD9">
        <w:rPr>
          <w:rFonts w:ascii="Tahoma" w:hAnsi="Tahoma" w:cs="Tahoma"/>
          <w:b/>
          <w:i/>
          <w:sz w:val="20"/>
        </w:rPr>
        <w:t>/ZP/2018</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Default="00FC17C4" w:rsidP="00FC17C4">
      <w:pPr>
        <w:jc w:val="both"/>
        <w:rPr>
          <w:rFonts w:ascii="Tahoma" w:eastAsia="Calibri" w:hAnsi="Tahoma" w:cs="Tahoma"/>
          <w:b/>
          <w:sz w:val="20"/>
          <w:szCs w:val="20"/>
        </w:rPr>
      </w:pPr>
    </w:p>
    <w:p w:rsidR="00F26FD9" w:rsidRPr="00AE4732" w:rsidRDefault="00F26FD9"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lastRenderedPageBreak/>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FB442B">
        <w:rPr>
          <w:rFonts w:ascii="Tahoma" w:hAnsi="Tahoma" w:cs="Tahoma"/>
          <w:iCs/>
          <w:sz w:val="20"/>
        </w:rPr>
        <w:t xml:space="preserve"> przetargu nieograniczonego nr </w:t>
      </w:r>
      <w:r w:rsidR="001B10D8">
        <w:rPr>
          <w:rFonts w:ascii="Tahoma" w:hAnsi="Tahoma" w:cs="Tahoma"/>
          <w:iCs/>
          <w:sz w:val="20"/>
        </w:rPr>
        <w:t>21</w:t>
      </w:r>
      <w:r w:rsidR="00F26FD9">
        <w:rPr>
          <w:rFonts w:ascii="Tahoma" w:hAnsi="Tahoma" w:cs="Tahoma"/>
          <w:iCs/>
          <w:sz w:val="20"/>
        </w:rPr>
        <w:t>/ZP/2018</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74CEC" w:rsidRDefault="00474CEC" w:rsidP="00474CEC">
      <w:pPr>
        <w:pStyle w:val="Tekstpodstawowy"/>
        <w:jc w:val="both"/>
        <w:rPr>
          <w:rFonts w:ascii="Tahoma" w:hAnsi="Tahoma" w:cs="Tahoma"/>
          <w:i/>
          <w:snapToGrid w:val="0"/>
          <w:sz w:val="20"/>
        </w:rPr>
      </w:pPr>
      <w:r w:rsidRPr="00474CEC">
        <w:rPr>
          <w:rFonts w:ascii="Tahoma" w:hAnsi="Tahoma" w:cs="Tahoma"/>
          <w:iCs/>
          <w:snapToGrid w:val="0"/>
          <w:sz w:val="20"/>
        </w:rPr>
        <w:t>NIP: …………………………., kapitał zakładowy ...........................................</w:t>
      </w:r>
      <w:r w:rsidRPr="00474CEC">
        <w:rPr>
          <w:rFonts w:ascii="Tahoma" w:hAnsi="Tahoma" w:cs="Tahoma"/>
          <w:i/>
          <w:snapToGrid w:val="0"/>
          <w:sz w:val="20"/>
        </w:rPr>
        <w:t>( dot. tylko spółek kapitałowych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w:t>
      </w:r>
      <w:r w:rsidRPr="00474CEC">
        <w:rPr>
          <w:rFonts w:ascii="Tahoma" w:hAnsi="Tahoma" w:cs="Tahoma"/>
          <w:b/>
          <w:bCs/>
          <w:iCs/>
          <w:snapToGrid w:val="0"/>
          <w:sz w:val="20"/>
        </w:rPr>
        <w:t>Dostawcą</w:t>
      </w: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b/>
          <w:bCs/>
          <w:iCs/>
          <w:snapToGrid w:val="0"/>
          <w:sz w:val="20"/>
        </w:rPr>
        <w:t>Samodzielnym Publicznym Zakładem Opieki Zdrowotnej w Augustowie ul. Szpitalna 12 , 16 – 300 Augustów</w:t>
      </w:r>
      <w:r w:rsidRPr="00474CEC">
        <w:rPr>
          <w:rFonts w:ascii="Tahoma" w:hAnsi="Tahoma" w:cs="Tahoma"/>
          <w:iCs/>
          <w:snapToGrid w:val="0"/>
          <w:sz w:val="20"/>
        </w:rPr>
        <w:t xml:space="preserve"> wpisanym do Krajowego Rejestru Sądowego przez Sąd Rejonowy w Białymstoku XII Wydział Gospodarczy pod numerem KRS 0000037781, NIP : 846-13-75-707</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Zamawiającym,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Danuta Zawadzka – Dyrektor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474CEC" w:rsidRPr="00474CEC" w:rsidRDefault="00474CEC" w:rsidP="00474CEC">
      <w:pPr>
        <w:widowControl w:val="0"/>
        <w:tabs>
          <w:tab w:val="left" w:pos="204"/>
        </w:tabs>
        <w:rPr>
          <w:rFonts w:ascii="Tahoma" w:hAnsi="Tahoma" w:cs="Tahoma"/>
          <w:iCs/>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1.</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Przedmiotem  umowy jest dosta</w:t>
      </w:r>
      <w:r w:rsidR="00F26FD9">
        <w:rPr>
          <w:rFonts w:ascii="Tahoma" w:hAnsi="Tahoma" w:cs="Tahoma"/>
          <w:sz w:val="20"/>
          <w:szCs w:val="20"/>
        </w:rPr>
        <w:t>wa aparatu USG z pełnym zestawem głowic i kolorowym Dopplerem.</w:t>
      </w:r>
    </w:p>
    <w:p w:rsidR="00474CEC" w:rsidRPr="00474CEC" w:rsidRDefault="00F26FD9" w:rsidP="00460D31">
      <w:pPr>
        <w:numPr>
          <w:ilvl w:val="0"/>
          <w:numId w:val="35"/>
        </w:numPr>
        <w:spacing w:after="0" w:line="360" w:lineRule="auto"/>
        <w:jc w:val="both"/>
        <w:rPr>
          <w:rFonts w:ascii="Tahoma" w:hAnsi="Tahoma" w:cs="Tahoma"/>
          <w:sz w:val="20"/>
          <w:szCs w:val="20"/>
        </w:rPr>
      </w:pPr>
      <w:r>
        <w:rPr>
          <w:rFonts w:ascii="Tahoma" w:hAnsi="Tahoma" w:cs="Tahoma"/>
          <w:sz w:val="20"/>
          <w:szCs w:val="20"/>
        </w:rPr>
        <w:t>Urządzenie charakteryzuje</w:t>
      </w:r>
      <w:r w:rsidR="00474CEC" w:rsidRPr="00474CEC">
        <w:rPr>
          <w:rFonts w:ascii="Tahoma" w:hAnsi="Tahoma" w:cs="Tahoma"/>
          <w:sz w:val="20"/>
          <w:szCs w:val="20"/>
        </w:rPr>
        <w:t xml:space="preserve"> się właściwościami i parametrami, wymienionymi w </w:t>
      </w:r>
      <w:r w:rsidR="00474CEC" w:rsidRPr="00474CEC">
        <w:rPr>
          <w:rFonts w:ascii="Tahoma" w:hAnsi="Tahoma" w:cs="Tahoma"/>
          <w:sz w:val="20"/>
          <w:szCs w:val="20"/>
          <w:u w:val="single"/>
        </w:rPr>
        <w:t xml:space="preserve">załączniku </w:t>
      </w:r>
      <w:r w:rsidR="00474CEC" w:rsidRPr="00474CEC">
        <w:rPr>
          <w:rFonts w:ascii="Tahoma" w:hAnsi="Tahoma" w:cs="Tahoma"/>
          <w:sz w:val="20"/>
          <w:szCs w:val="20"/>
          <w:u w:val="single"/>
        </w:rPr>
        <w:br/>
        <w:t>nr 2</w:t>
      </w:r>
      <w:r w:rsidR="00474CEC" w:rsidRPr="00474CEC">
        <w:rPr>
          <w:rFonts w:ascii="Tahoma" w:hAnsi="Tahoma" w:cs="Tahoma"/>
          <w:sz w:val="20"/>
          <w:szCs w:val="20"/>
        </w:rPr>
        <w:t xml:space="preserve"> do niniejszej umowy.</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Wartość umowy brutto, obejmująca należny podatek od towarów i usług, wynosi </w:t>
      </w:r>
      <w:r w:rsidRPr="00474CEC">
        <w:rPr>
          <w:rFonts w:ascii="Tahoma" w:hAnsi="Tahoma" w:cs="Tahoma"/>
          <w:sz w:val="20"/>
          <w:szCs w:val="20"/>
        </w:rPr>
        <w:br/>
        <w:t>………………………………….. zł., słownie – ……………………………………… zł i nie ulegnie zmianie do dnia opłacenia całej należności za urządzenia, równej w/w wartości umowy.</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2.</w:t>
      </w:r>
    </w:p>
    <w:p w:rsidR="00474CEC" w:rsidRPr="00474CEC" w:rsidRDefault="00F26FD9" w:rsidP="00474CEC">
      <w:pPr>
        <w:pStyle w:val="Tekstpodstawowy"/>
        <w:spacing w:line="360" w:lineRule="auto"/>
        <w:rPr>
          <w:rFonts w:ascii="Tahoma" w:hAnsi="Tahoma" w:cs="Tahoma"/>
          <w:sz w:val="20"/>
        </w:rPr>
      </w:pPr>
      <w:r>
        <w:rPr>
          <w:rFonts w:ascii="Tahoma" w:hAnsi="Tahoma" w:cs="Tahoma"/>
          <w:sz w:val="20"/>
        </w:rPr>
        <w:t>Wymieniona w § 1 ust. 3</w:t>
      </w:r>
      <w:r w:rsidR="00474CEC" w:rsidRPr="00474CEC">
        <w:rPr>
          <w:rFonts w:ascii="Tahoma" w:hAnsi="Tahoma" w:cs="Tahoma"/>
          <w:sz w:val="20"/>
        </w:rPr>
        <w:t xml:space="preserve"> wartość umowy zawiera wszystkie koszty związane z dostawą urządzeń do siedziby Zamawiającego.</w:t>
      </w:r>
    </w:p>
    <w:p w:rsidR="00474CEC" w:rsidRDefault="00474CEC" w:rsidP="00474CEC">
      <w:pPr>
        <w:spacing w:line="360" w:lineRule="auto"/>
        <w:jc w:val="center"/>
        <w:rPr>
          <w:rFonts w:ascii="Tahoma" w:hAnsi="Tahoma" w:cs="Tahoma"/>
          <w:b/>
          <w:sz w:val="20"/>
          <w:szCs w:val="20"/>
        </w:rPr>
      </w:pPr>
    </w:p>
    <w:p w:rsidR="00D07FD1" w:rsidRPr="00474CEC" w:rsidRDefault="00D07FD1"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lastRenderedPageBreak/>
        <w:t xml:space="preserve">§ 3 </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 xml:space="preserve">Dobór i skompletowanie urządzeń musi umożliwiać ich użytkowanie niezwłocznie </w:t>
      </w:r>
      <w:r w:rsidRPr="00474CEC">
        <w:rPr>
          <w:rFonts w:ascii="Tahoma" w:hAnsi="Tahoma" w:cs="Tahoma"/>
          <w:sz w:val="20"/>
          <w:szCs w:val="20"/>
        </w:rPr>
        <w:br/>
        <w:t>po uruchomieniu i przeszkoleniu personelu, bez dokonywania jakichkolwiek dodatkowych zakupów.</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Wykonawca zobowiązuje się dostarczyć urządzenia  fabrycznie nowe, kompletne, identyczne z opisanymi w załączniku nr 2 do n</w:t>
      </w:r>
      <w:r w:rsidR="00D07FD1">
        <w:rPr>
          <w:rFonts w:ascii="Tahoma" w:hAnsi="Tahoma" w:cs="Tahoma"/>
          <w:sz w:val="20"/>
          <w:szCs w:val="20"/>
        </w:rPr>
        <w:t xml:space="preserve">iniejszej umowy, w terminie do </w:t>
      </w:r>
      <w:r w:rsidR="00F26FD9">
        <w:rPr>
          <w:rFonts w:ascii="Tahoma" w:hAnsi="Tahoma" w:cs="Tahoma"/>
          <w:sz w:val="20"/>
          <w:szCs w:val="20"/>
        </w:rPr>
        <w:t>dnia 28 grudnia 2018</w:t>
      </w:r>
      <w:r w:rsidR="00261075">
        <w:rPr>
          <w:rFonts w:ascii="Tahoma" w:hAnsi="Tahoma" w:cs="Tahoma"/>
          <w:sz w:val="20"/>
          <w:szCs w:val="20"/>
        </w:rPr>
        <w:t xml:space="preserve"> r.</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rPr>
      </w:pPr>
      <w:r w:rsidRPr="00474CEC">
        <w:rPr>
          <w:rFonts w:ascii="Tahoma" w:hAnsi="Tahoma" w:cs="Tahoma"/>
          <w:sz w:val="20"/>
          <w:szCs w:val="20"/>
        </w:rPr>
        <w:t>Szczegółowe terminy dostawy będą uzgodnione z upoważnionym przedstawicielem Zamawiającego, którym jest Pan Jerzy Mazur.</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Dostawa będzie się odbywać transportem zapewnionym przez Wykonawcę do miejsca określonego </w:t>
      </w:r>
      <w:r w:rsidRPr="00474CEC">
        <w:rPr>
          <w:rFonts w:ascii="Tahoma" w:hAnsi="Tahoma" w:cs="Tahoma"/>
          <w:sz w:val="20"/>
          <w:szCs w:val="20"/>
        </w:rPr>
        <w:br/>
        <w:t>w ust. 2, w odpowiednio oznakowanych opakowaniach, zapewniających pełną ochronę przedmiotu dostawy przed czynnikami szkodliwymi.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są sporządzone w 2 egzemplarzach, po jednym dla zamawiającego i wykonawcy;</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opatrzone pieczęcią i podpisem </w:t>
      </w:r>
      <w:r w:rsidRPr="00474CEC">
        <w:rPr>
          <w:rFonts w:ascii="Tahoma" w:hAnsi="Tahoma" w:cs="Tahoma"/>
          <w:i/>
          <w:sz w:val="20"/>
          <w:szCs w:val="20"/>
        </w:rPr>
        <w:t>Kierownika właściwej komórki organizacyjnej</w:t>
      </w:r>
      <w:r w:rsidRPr="00474CEC">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zawierają jednoznaczne stwierdzenia, że urządzenie zostało dostarczone </w:t>
      </w:r>
      <w:r w:rsidRPr="00474CEC">
        <w:rPr>
          <w:rFonts w:ascii="Tahoma" w:hAnsi="Tahoma" w:cs="Tahoma"/>
          <w:sz w:val="20"/>
          <w:szCs w:val="20"/>
        </w:rPr>
        <w:br/>
        <w:t>z podaniem dat ww. czynności.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Szkolenia personelu odbędą się w miejscach  użytkowania urządzeń, po ich przekazaniu i będą przeznaczone dla osób wskazanych przez </w:t>
      </w:r>
      <w:r w:rsidRPr="00474CEC">
        <w:rPr>
          <w:rFonts w:ascii="Tahoma" w:hAnsi="Tahoma" w:cs="Tahoma"/>
          <w:i/>
          <w:sz w:val="20"/>
          <w:szCs w:val="20"/>
        </w:rPr>
        <w:t>odpowiedniego Kierownika komórki organizacyjnej.</w:t>
      </w:r>
      <w:r w:rsidRPr="00474CEC">
        <w:rPr>
          <w:rFonts w:ascii="Tahoma" w:hAnsi="Tahoma" w:cs="Tahoma"/>
          <w:sz w:val="20"/>
          <w:szCs w:val="20"/>
        </w:rPr>
        <w:t xml:space="preserve"> Terminy szkoleń będą określone przez w/w </w:t>
      </w:r>
      <w:r w:rsidRPr="00474CEC">
        <w:rPr>
          <w:rFonts w:ascii="Tahoma" w:hAnsi="Tahoma" w:cs="Tahoma"/>
          <w:i/>
          <w:sz w:val="20"/>
          <w:szCs w:val="20"/>
        </w:rPr>
        <w:t>Kierownika</w:t>
      </w:r>
      <w:r w:rsidRPr="00474CEC">
        <w:rPr>
          <w:rFonts w:ascii="Tahoma" w:hAnsi="Tahoma" w:cs="Tahoma"/>
          <w:sz w:val="20"/>
          <w:szCs w:val="20"/>
        </w:rPr>
        <w:t xml:space="preserve">; szkolenia zostaną zakończone podpisaniem odpowiedniego protokołu szkolenia przez wszystkie przeszkolone osoby , </w:t>
      </w:r>
      <w:r w:rsidRPr="00474CEC">
        <w:rPr>
          <w:rFonts w:ascii="Tahoma" w:hAnsi="Tahoma" w:cs="Tahoma"/>
          <w:i/>
          <w:sz w:val="20"/>
          <w:szCs w:val="20"/>
        </w:rPr>
        <w:t>w/w Kierownika</w:t>
      </w:r>
      <w:r w:rsidRPr="00474CEC">
        <w:rPr>
          <w:rFonts w:ascii="Tahoma" w:hAnsi="Tahoma" w:cs="Tahoma"/>
          <w:sz w:val="20"/>
          <w:szCs w:val="20"/>
        </w:rPr>
        <w:t xml:space="preserve"> oraz przez szkolących.</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Warunki gwarancji i serwisu gwarancyjnego określone są w </w:t>
      </w:r>
      <w:r w:rsidRPr="00474CEC">
        <w:rPr>
          <w:rFonts w:ascii="Tahoma" w:hAnsi="Tahoma" w:cs="Tahoma"/>
          <w:sz w:val="20"/>
          <w:szCs w:val="20"/>
          <w:u w:val="single"/>
        </w:rPr>
        <w:t>załączniku nr 3</w:t>
      </w:r>
      <w:r w:rsidRPr="00474CEC">
        <w:rPr>
          <w:rFonts w:ascii="Tahoma" w:hAnsi="Tahoma" w:cs="Tahoma"/>
          <w:sz w:val="20"/>
          <w:szCs w:val="20"/>
        </w:rPr>
        <w:t xml:space="preserve"> do niniejszej umowy ( załącznik nr 5 do SIWZ ).</w:t>
      </w:r>
    </w:p>
    <w:p w:rsidR="00474CEC" w:rsidRPr="00474CEC" w:rsidRDefault="00474CEC" w:rsidP="00474CEC">
      <w:pPr>
        <w:spacing w:line="360" w:lineRule="auto"/>
        <w:ind w:left="720"/>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4.</w:t>
      </w:r>
    </w:p>
    <w:p w:rsidR="00474CEC" w:rsidRPr="00474CEC" w:rsidRDefault="00474CEC" w:rsidP="00474CEC">
      <w:pPr>
        <w:pStyle w:val="Tekstpodstawowy3"/>
        <w:rPr>
          <w:rFonts w:ascii="Tahoma" w:hAnsi="Tahoma" w:cs="Tahoma"/>
          <w:b w:val="0"/>
          <w:sz w:val="20"/>
        </w:rPr>
      </w:pPr>
      <w:r w:rsidRPr="00474CEC">
        <w:rPr>
          <w:rFonts w:ascii="Tahoma" w:hAnsi="Tahoma" w:cs="Tahoma"/>
          <w:b w:val="0"/>
          <w:sz w:val="20"/>
        </w:rPr>
        <w:t xml:space="preserve">Ustala się następujące warunki płatności: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 xml:space="preserve">Po dostarczeniu  urządzeń, potwierdzonym podpisaniem protokołu, o którym mowa w § 3,  w terminie do 30 dni od dnia otrzymania faktury przez Zamawiającego, przelewem na rachunek Wykonawcy wskazany w fakturze.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lastRenderedPageBreak/>
        <w:t xml:space="preserve">Faktura zostanie wystawiona po dostarczeniu  określonej w umowie kompletnej ilości poszczególnych rodzajów urządzeń. </w:t>
      </w:r>
    </w:p>
    <w:p w:rsidR="00474CEC" w:rsidRPr="00474CEC" w:rsidRDefault="00474CEC" w:rsidP="00460D31">
      <w:pPr>
        <w:numPr>
          <w:ilvl w:val="0"/>
          <w:numId w:val="38"/>
        </w:numPr>
        <w:spacing w:after="0" w:line="360" w:lineRule="auto"/>
        <w:jc w:val="both"/>
        <w:rPr>
          <w:rFonts w:ascii="Tahoma" w:hAnsi="Tahoma" w:cs="Tahoma"/>
          <w:sz w:val="20"/>
          <w:szCs w:val="20"/>
        </w:rPr>
      </w:pPr>
      <w:r w:rsidRPr="00474CEC">
        <w:rPr>
          <w:rFonts w:ascii="Tahoma" w:hAnsi="Tahoma" w:cs="Tahoma"/>
          <w:sz w:val="20"/>
          <w:szCs w:val="20"/>
        </w:rPr>
        <w:t>Ceny kompletnych urządzeń, określone w ofercie, nie ulegną zmianie do dnia opłacenia należności.</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§5.</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Zamawiający może obciążyć Wykonawcę karą umowną:</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brutto, określonej w § 1 ust. 4, gdy Zamawiający odstąpi </w:t>
      </w:r>
      <w:r w:rsidRPr="00474CEC">
        <w:rPr>
          <w:rFonts w:ascii="Tahoma" w:hAnsi="Tahoma" w:cs="Tahoma"/>
          <w:sz w:val="20"/>
          <w:szCs w:val="20"/>
        </w:rPr>
        <w:br/>
        <w:t>od umowy z powodu okoliczności, za które odpowiada Wykonawca;</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określonej jak wyżej, gdy Wykonawca odstąpi </w:t>
      </w:r>
      <w:r w:rsidRPr="00474CEC">
        <w:rPr>
          <w:rFonts w:ascii="Tahoma" w:hAnsi="Tahoma" w:cs="Tahoma"/>
          <w:sz w:val="20"/>
          <w:szCs w:val="20"/>
        </w:rPr>
        <w:br/>
        <w:t>od umowy z własnej winy lub woli;</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0,02 % wartości umowy, określonej jak wyżej, za każdy dzień  opóźnienia w dostawie lub w uruchomieniu urządzenia; </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 wartości umowy, określonej jak wyżej, w przypadku nienależytego </w:t>
      </w:r>
      <w:r w:rsidRPr="00474CEC">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 xml:space="preserve">Zamawiający będzie uprawniony do dochodzenia odszkodowania na zasadach ogólnych </w:t>
      </w:r>
      <w:r w:rsidRPr="00474CEC">
        <w:rPr>
          <w:rFonts w:ascii="Tahoma" w:hAnsi="Tahoma" w:cs="Tahoma"/>
          <w:sz w:val="20"/>
          <w:szCs w:val="20"/>
        </w:rPr>
        <w:br/>
        <w:t>z tytułu szkód przekraczających wartość kar umownych.</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6.</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Wszystkie zmiany umowy  będą wymagały formy pisemnej pod rygorem nieważności.</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 sprawach nieuregulowanych niniejszą umową obowiązują przepisy ustawy - Prawo zamówień publicznych z dnia 29.01.2004 (</w:t>
      </w:r>
      <w:r w:rsidRPr="00474CEC">
        <w:rPr>
          <w:rFonts w:ascii="Tahoma" w:hAnsi="Tahoma" w:cs="Tahoma"/>
          <w:b w:val="0"/>
          <w:color w:val="000000"/>
          <w:sz w:val="20"/>
        </w:rPr>
        <w:t xml:space="preserve">Dz. U. z 2015 r., poz. 2164 z </w:t>
      </w:r>
      <w:proofErr w:type="spellStart"/>
      <w:r w:rsidRPr="00474CEC">
        <w:rPr>
          <w:rFonts w:ascii="Tahoma" w:hAnsi="Tahoma" w:cs="Tahoma"/>
          <w:b w:val="0"/>
          <w:color w:val="000000"/>
          <w:sz w:val="20"/>
        </w:rPr>
        <w:t>późn</w:t>
      </w:r>
      <w:proofErr w:type="spellEnd"/>
      <w:r w:rsidRPr="00474CEC">
        <w:rPr>
          <w:rFonts w:ascii="Tahoma" w:hAnsi="Tahoma" w:cs="Tahoma"/>
          <w:b w:val="0"/>
          <w:color w:val="000000"/>
          <w:sz w:val="20"/>
        </w:rPr>
        <w:t xml:space="preserve">. zm.  </w:t>
      </w:r>
      <w:r w:rsidRPr="00474CEC">
        <w:rPr>
          <w:rFonts w:ascii="Tahoma" w:hAnsi="Tahoma" w:cs="Tahoma"/>
          <w:b w:val="0"/>
          <w:sz w:val="20"/>
        </w:rPr>
        <w:t>)  i Kodeksu Cywilnego.</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7.</w:t>
      </w:r>
    </w:p>
    <w:p w:rsidR="00474CEC" w:rsidRPr="00474CEC" w:rsidRDefault="00474CEC" w:rsidP="00474CEC">
      <w:pPr>
        <w:spacing w:line="360" w:lineRule="auto"/>
        <w:jc w:val="both"/>
        <w:rPr>
          <w:rFonts w:ascii="Tahoma" w:hAnsi="Tahoma" w:cs="Tahoma"/>
          <w:sz w:val="20"/>
          <w:szCs w:val="20"/>
        </w:rPr>
      </w:pPr>
      <w:r w:rsidRPr="00474CEC">
        <w:rPr>
          <w:rFonts w:ascii="Tahoma" w:hAnsi="Tahoma" w:cs="Tahoma"/>
          <w:sz w:val="20"/>
          <w:szCs w:val="20"/>
        </w:rPr>
        <w:t xml:space="preserve">Wszelkie spory, które wynikną przy realizacji niniejszej umowy, będą rozwiązywane polubownie, </w:t>
      </w:r>
      <w:r w:rsidRPr="00474CEC">
        <w:rPr>
          <w:rFonts w:ascii="Tahoma" w:hAnsi="Tahoma" w:cs="Tahoma"/>
          <w:sz w:val="20"/>
          <w:szCs w:val="20"/>
        </w:rPr>
        <w:br/>
        <w:t xml:space="preserve">a w przypadku braku porozumienia zostaną  poddane pod rozstrzygnięcie sądu właściwego ze względu </w:t>
      </w:r>
      <w:r w:rsidRPr="00474CEC">
        <w:rPr>
          <w:rFonts w:ascii="Tahoma" w:hAnsi="Tahoma" w:cs="Tahoma"/>
          <w:sz w:val="20"/>
          <w:szCs w:val="20"/>
        </w:rPr>
        <w:br/>
        <w:t xml:space="preserve">na siedzibę Zamawiającego. </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8.</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Umowę sporządzono w dwóch jednobrzmiących egzemplarzach, po jednym dla każdej ze stron.</w:t>
      </w:r>
    </w:p>
    <w:p w:rsidR="00474CEC" w:rsidRPr="00474CEC" w:rsidRDefault="00474CEC" w:rsidP="00474CEC">
      <w:pPr>
        <w:pStyle w:val="Nagwek2"/>
        <w:numPr>
          <w:ilvl w:val="1"/>
          <w:numId w:val="0"/>
        </w:numPr>
        <w:tabs>
          <w:tab w:val="num" w:pos="0"/>
        </w:tabs>
        <w:suppressAutoHyphens/>
        <w:ind w:left="576" w:hanging="576"/>
        <w:jc w:val="right"/>
        <w:rPr>
          <w:rFonts w:ascii="Tahoma" w:hAnsi="Tahoma" w:cs="Tahoma"/>
          <w:i/>
          <w:sz w:val="20"/>
          <w:szCs w:val="20"/>
        </w:rPr>
      </w:pPr>
      <w:r w:rsidRPr="00474CEC">
        <w:rPr>
          <w:rFonts w:ascii="Tahoma" w:hAnsi="Tahoma" w:cs="Tahoma"/>
          <w:sz w:val="20"/>
          <w:szCs w:val="20"/>
        </w:rPr>
        <w:t>Zamawiający</w:t>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t>Wykonawca</w:t>
      </w:r>
    </w:p>
    <w:p w:rsidR="00474CEC" w:rsidRDefault="00474CEC" w:rsidP="00474CEC">
      <w:pPr>
        <w:rPr>
          <w:rFonts w:ascii="Tahoma" w:hAnsi="Tahoma" w:cs="Tahoma"/>
          <w:sz w:val="20"/>
          <w:szCs w:val="20"/>
        </w:rPr>
      </w:pPr>
    </w:p>
    <w:p w:rsidR="00D07FD1" w:rsidRDefault="00D07FD1" w:rsidP="00474CEC">
      <w:pPr>
        <w:rPr>
          <w:rFonts w:ascii="Tahoma" w:hAnsi="Tahoma" w:cs="Tahoma"/>
          <w:sz w:val="20"/>
          <w:szCs w:val="20"/>
        </w:rPr>
      </w:pPr>
    </w:p>
    <w:p w:rsidR="00D07FD1" w:rsidRDefault="00D07FD1" w:rsidP="00474CEC">
      <w:pPr>
        <w:rPr>
          <w:rFonts w:ascii="Tahoma" w:hAnsi="Tahoma" w:cs="Tahoma"/>
          <w:sz w:val="20"/>
          <w:szCs w:val="20"/>
        </w:rPr>
      </w:pPr>
    </w:p>
    <w:p w:rsidR="001B10D8" w:rsidRDefault="001B10D8" w:rsidP="00474CEC">
      <w:pPr>
        <w:rPr>
          <w:rFonts w:ascii="Tahoma" w:hAnsi="Tahoma" w:cs="Tahoma"/>
          <w:sz w:val="20"/>
          <w:szCs w:val="20"/>
        </w:rPr>
      </w:pPr>
    </w:p>
    <w:p w:rsidR="001B10D8" w:rsidRPr="00474CEC" w:rsidRDefault="001B10D8" w:rsidP="00474CEC">
      <w:pPr>
        <w:rPr>
          <w:rFonts w:ascii="Tahoma" w:hAnsi="Tahoma" w:cs="Tahoma"/>
          <w:sz w:val="20"/>
          <w:szCs w:val="20"/>
        </w:rPr>
      </w:pPr>
    </w:p>
    <w:p w:rsidR="00474CEC" w:rsidRPr="00474CEC" w:rsidRDefault="00474CEC" w:rsidP="00474CEC">
      <w:pPr>
        <w:jc w:val="right"/>
        <w:rPr>
          <w:rFonts w:ascii="Tahoma" w:hAnsi="Tahoma" w:cs="Tahoma"/>
          <w:b/>
          <w:sz w:val="20"/>
          <w:szCs w:val="20"/>
        </w:rPr>
      </w:pPr>
      <w:r w:rsidRPr="00474CEC">
        <w:rPr>
          <w:rFonts w:ascii="Tahoma" w:hAnsi="Tahoma" w:cs="Tahoma"/>
          <w:b/>
          <w:sz w:val="20"/>
          <w:szCs w:val="20"/>
        </w:rPr>
        <w:lastRenderedPageBreak/>
        <w:t>Złącznik nr 5</w:t>
      </w:r>
    </w:p>
    <w:p w:rsidR="00474CEC" w:rsidRPr="00474CEC" w:rsidRDefault="00474CEC" w:rsidP="00474CEC">
      <w:pP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r w:rsidRPr="00474CEC">
        <w:rPr>
          <w:rFonts w:ascii="Tahoma" w:hAnsi="Tahoma" w:cs="Tahoma"/>
          <w:b/>
          <w:sz w:val="20"/>
          <w:szCs w:val="20"/>
        </w:rPr>
        <w:t>Wymagane warunki gwarancji i serwisu.</w:t>
      </w:r>
    </w:p>
    <w:p w:rsidR="00474CEC" w:rsidRPr="00474CEC" w:rsidRDefault="00474CEC" w:rsidP="00474CEC">
      <w:pPr>
        <w:spacing w:line="360" w:lineRule="auto"/>
        <w:ind w:left="851" w:right="-108"/>
        <w:jc w:val="both"/>
        <w:rPr>
          <w:rFonts w:ascii="Tahoma" w:hAnsi="Tahoma" w:cs="Tahoma"/>
          <w:sz w:val="20"/>
          <w:szCs w:val="20"/>
        </w:rPr>
      </w:pP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Niektóre zastosowane określenia: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„urządzenia” – są to  wszystkie wyroby medyczne i wyroby inne, zainstalowane lub umieszczone w obiekcie Zamawiającego w ramach wykonywania umowy zawartej w wyniku rozstrzygnięcia przedmiotowego postępowania.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„dni robocze” – przyjmuje się, że sobota, niedziela oraz dni ustawowo wolne od pracy nie są dniami roboczymi.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wynosi minimum 36 miesięcy od dnia uruchomienia urządzeń  i przekazania ich do eksploatacji, potwierdzonego odpowiednimi protokołami.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w:t>
      </w:r>
    </w:p>
    <w:p w:rsidR="00474CEC" w:rsidRPr="00474CEC" w:rsidRDefault="00474CEC" w:rsidP="00460D31">
      <w:pPr>
        <w:numPr>
          <w:ilvl w:val="0"/>
          <w:numId w:val="39"/>
        </w:numPr>
        <w:spacing w:after="0" w:line="360" w:lineRule="auto"/>
        <w:ind w:right="-108"/>
        <w:rPr>
          <w:rFonts w:ascii="Tahoma" w:hAnsi="Tahoma" w:cs="Tahoma"/>
          <w:sz w:val="20"/>
          <w:szCs w:val="20"/>
        </w:rPr>
      </w:pPr>
      <w:r w:rsidRPr="00474CEC">
        <w:rPr>
          <w:rFonts w:ascii="Tahoma" w:hAnsi="Tahoma" w:cs="Tahoma"/>
          <w:sz w:val="20"/>
          <w:szCs w:val="20"/>
        </w:rPr>
        <w:t xml:space="preserve">Zakres i terminy ww. przeglądów będą określone w instrukcjach obsługi, dostarczonych wraz </w:t>
      </w:r>
      <w:r w:rsidRPr="00474CEC">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lastRenderedPageBreak/>
        <w:t>Czas oczekiwania na podjęcie naprawy, obliczany od dnia  ww. zgłoszenia problemu.– nie dłużej, 2 dni robocze, wykonanie skutecznej naprawy i przywrócenie możliwości użytkowania urządzeń – nie później niż w ciągu:</w:t>
      </w:r>
    </w:p>
    <w:p w:rsidR="00474CEC" w:rsidRPr="00474CEC" w:rsidRDefault="00474CEC" w:rsidP="00474CEC">
      <w:pPr>
        <w:tabs>
          <w:tab w:val="left" w:pos="720"/>
        </w:tabs>
        <w:ind w:left="720" w:hanging="360"/>
        <w:jc w:val="both"/>
        <w:rPr>
          <w:rFonts w:ascii="Tahoma" w:hAnsi="Tahoma" w:cs="Tahoma"/>
          <w:sz w:val="20"/>
          <w:szCs w:val="20"/>
        </w:rPr>
      </w:pPr>
      <w:r w:rsidRPr="00474CEC">
        <w:rPr>
          <w:rFonts w:ascii="Tahoma" w:hAnsi="Tahoma" w:cs="Tahoma"/>
          <w:sz w:val="20"/>
          <w:szCs w:val="20"/>
        </w:rPr>
        <w:t>a)  3 dni roboczych liczonych od dnia przystąpienia do naprawy – w przypadku naprawy bez wymiany sprowadzanych od producenta części zamiennych,</w:t>
      </w:r>
    </w:p>
    <w:p w:rsidR="00474CEC" w:rsidRPr="00474CEC" w:rsidRDefault="00474CEC" w:rsidP="00474CEC">
      <w:pPr>
        <w:ind w:left="720" w:hanging="720"/>
        <w:jc w:val="both"/>
        <w:rPr>
          <w:rFonts w:ascii="Tahoma" w:hAnsi="Tahoma" w:cs="Tahoma"/>
          <w:sz w:val="20"/>
          <w:szCs w:val="20"/>
        </w:rPr>
      </w:pPr>
      <w:r w:rsidRPr="00474CEC">
        <w:rPr>
          <w:rFonts w:ascii="Tahoma" w:hAnsi="Tahoma" w:cs="Tahoma"/>
          <w:sz w:val="20"/>
          <w:szCs w:val="20"/>
        </w:rPr>
        <w:t xml:space="preserve">      b)  10 dni roboczych liczonych od dnia przystąpienia do naprawy – w przypadku konieczności importu części zamiennych od producenta zagranicznego.</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ulega przedłużeniu o czas, w którym niemożliwe było używanie urządzenia ze względu </w:t>
      </w:r>
      <w:r w:rsidRPr="00474CEC">
        <w:rPr>
          <w:rFonts w:ascii="Tahoma" w:hAnsi="Tahoma" w:cs="Tahoma"/>
          <w:sz w:val="20"/>
          <w:szCs w:val="20"/>
        </w:rPr>
        <w:br/>
        <w:t>na jego niesprawność, w szczególności efektem każdej niesprawność dowolnego elementu urządzenia,  jest przedłużenie okresu gwarancji dla całego urządzenia.</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Gwarancja na wymienione części zamienne i/lub podzespoły urządzenia wynosi </w:t>
      </w:r>
      <w:r w:rsidRPr="00474CEC">
        <w:rPr>
          <w:rFonts w:ascii="Tahoma" w:hAnsi="Tahoma" w:cs="Tahoma"/>
          <w:sz w:val="20"/>
          <w:szCs w:val="20"/>
        </w:rPr>
        <w:br/>
        <w:t>24 miesiące od dnia dokonania wymiany.</w:t>
      </w:r>
    </w:p>
    <w:p w:rsid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1574BE" w:rsidRDefault="001574BE"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od dnia dostawy. Potwierdzeniem wykonania w/w czynności</w:t>
      </w:r>
      <w:r w:rsidR="008A2D39">
        <w:rPr>
          <w:rFonts w:ascii="Tahoma" w:hAnsi="Tahoma" w:cs="Tahoma"/>
          <w:sz w:val="20"/>
          <w:szCs w:val="20"/>
        </w:rPr>
        <w:t xml:space="preserve"> będzie protokół odbioru ( bez zastrzeżeń ). Urządzenia medyczne muszą być oznaczone znakiem CE.</w:t>
      </w:r>
    </w:p>
    <w:p w:rsidR="008A2D39" w:rsidRPr="00474CEC" w:rsidRDefault="000E543D"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dostarczy instrukcję obsługi w formie papierowej i elektronicznej i dowód urządzenia ( paszport ) w dniu dostawy. Wszystkie dokumenty w języku polskim.</w:t>
      </w:r>
    </w:p>
    <w:p w:rsidR="00474CEC" w:rsidRPr="00474CEC" w:rsidRDefault="00474CEC" w:rsidP="00474CEC">
      <w:pPr>
        <w:spacing w:line="360" w:lineRule="auto"/>
        <w:ind w:right="-108"/>
        <w:jc w:val="both"/>
        <w:rPr>
          <w:rFonts w:ascii="Tahoma" w:hAnsi="Tahoma" w:cs="Tahoma"/>
          <w:sz w:val="20"/>
          <w:szCs w:val="20"/>
        </w:rPr>
      </w:pPr>
    </w:p>
    <w:p w:rsidR="00474CEC" w:rsidRPr="00474CEC" w:rsidRDefault="00474CEC" w:rsidP="00474CEC">
      <w:pPr>
        <w:rPr>
          <w:rFonts w:ascii="Tahoma" w:hAnsi="Tahoma" w:cs="Tahoma"/>
          <w:b/>
          <w:bCs/>
          <w:sz w:val="20"/>
          <w:szCs w:val="20"/>
        </w:rPr>
      </w:pPr>
    </w:p>
    <w:p w:rsidR="00474CEC" w:rsidRPr="00474CEC" w:rsidRDefault="00474CEC" w:rsidP="00474CEC">
      <w:pPr>
        <w:rPr>
          <w:rFonts w:ascii="Tahoma" w:hAnsi="Tahoma" w:cs="Tahoma"/>
          <w:b/>
          <w:bCs/>
          <w:sz w:val="20"/>
          <w:szCs w:val="20"/>
        </w:rPr>
      </w:pPr>
    </w:p>
    <w:p w:rsidR="00C13052" w:rsidRPr="00474CEC" w:rsidRDefault="00C13052" w:rsidP="00C13052">
      <w:pPr>
        <w:rPr>
          <w:rFonts w:ascii="Tahoma" w:hAnsi="Tahoma" w:cs="Tahoma"/>
          <w:sz w:val="20"/>
          <w:szCs w:val="20"/>
        </w:rPr>
      </w:pPr>
    </w:p>
    <w:p w:rsidR="00C13052" w:rsidRPr="00474CEC" w:rsidRDefault="00C13052" w:rsidP="00C13052">
      <w:pPr>
        <w:rPr>
          <w:rFonts w:ascii="Tahoma" w:hAnsi="Tahoma" w:cs="Tahoma"/>
          <w:sz w:val="20"/>
          <w:szCs w:val="20"/>
        </w:rPr>
      </w:pPr>
    </w:p>
    <w:p w:rsidR="00C13052" w:rsidRDefault="00C13052"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046421" w:rsidRDefault="00046421" w:rsidP="00C13052">
      <w:pPr>
        <w:rPr>
          <w:rFonts w:ascii="Tahoma" w:hAnsi="Tahoma" w:cs="Tahoma"/>
          <w:sz w:val="20"/>
          <w:szCs w:val="20"/>
        </w:rPr>
      </w:pPr>
    </w:p>
    <w:p w:rsidR="00046421" w:rsidRDefault="00046421" w:rsidP="00C13052">
      <w:pPr>
        <w:rPr>
          <w:rFonts w:ascii="Tahoma" w:hAnsi="Tahoma" w:cs="Tahoma"/>
          <w:sz w:val="20"/>
          <w:szCs w:val="20"/>
        </w:rPr>
      </w:pPr>
    </w:p>
    <w:p w:rsidR="00D07FD1" w:rsidRDefault="00D07FD1" w:rsidP="00C13052">
      <w:pPr>
        <w:rPr>
          <w:rFonts w:ascii="Tahoma" w:hAnsi="Tahoma" w:cs="Tahoma"/>
          <w:sz w:val="20"/>
          <w:szCs w:val="20"/>
        </w:rPr>
      </w:pPr>
    </w:p>
    <w:p w:rsidR="00F26FD9" w:rsidRDefault="00F26FD9" w:rsidP="00C13052">
      <w:pPr>
        <w:rPr>
          <w:rFonts w:ascii="Tahoma" w:hAnsi="Tahoma" w:cs="Tahoma"/>
          <w:sz w:val="20"/>
          <w:szCs w:val="20"/>
        </w:rPr>
      </w:pPr>
    </w:p>
    <w:p w:rsidR="00FC17C4" w:rsidRPr="00AE4732" w:rsidRDefault="00FC17C4"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lastRenderedPageBreak/>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FB442B">
        <w:rPr>
          <w:rFonts w:ascii="Tahoma" w:hAnsi="Tahoma" w:cs="Tahoma"/>
          <w:b/>
          <w:bCs/>
          <w:color w:val="000000"/>
          <w:sz w:val="20"/>
          <w:szCs w:val="20"/>
        </w:rPr>
        <w:t xml:space="preserve"> </w:t>
      </w:r>
      <w:r w:rsidR="001B10D8">
        <w:rPr>
          <w:rFonts w:ascii="Tahoma" w:hAnsi="Tahoma" w:cs="Tahoma"/>
          <w:b/>
          <w:bCs/>
          <w:color w:val="000000"/>
          <w:sz w:val="20"/>
          <w:szCs w:val="20"/>
        </w:rPr>
        <w:t>21</w:t>
      </w:r>
      <w:r w:rsidRPr="00AE4732">
        <w:rPr>
          <w:rFonts w:ascii="Tahoma" w:hAnsi="Tahoma" w:cs="Tahoma"/>
          <w:b/>
          <w:bCs/>
          <w:color w:val="000000"/>
          <w:sz w:val="20"/>
          <w:szCs w:val="20"/>
        </w:rPr>
        <w:t>/ZP/201</w:t>
      </w:r>
      <w:r w:rsidR="00F26FD9">
        <w:rPr>
          <w:rFonts w:ascii="Tahoma" w:hAnsi="Tahoma" w:cs="Tahoma"/>
          <w:b/>
          <w:bCs/>
          <w:color w:val="000000"/>
          <w:sz w:val="20"/>
          <w:szCs w:val="20"/>
        </w:rPr>
        <w:t>8</w:t>
      </w:r>
      <w:r w:rsidRPr="00AE4732">
        <w:rPr>
          <w:rFonts w:ascii="Tahoma" w:hAnsi="Tahoma" w:cs="Tahoma"/>
          <w:sz w:val="20"/>
          <w:szCs w:val="20"/>
        </w:rPr>
        <w:t xml:space="preserve"> , prowadzonego w trybie przetargu nieograniczonego zgodnie z ustawą z dnia 29 stycznia 2004r. Prawo zam</w:t>
      </w:r>
      <w:r w:rsidR="00F92833">
        <w:rPr>
          <w:rFonts w:ascii="Tahoma" w:hAnsi="Tahoma" w:cs="Tahoma"/>
          <w:sz w:val="20"/>
          <w:szCs w:val="20"/>
        </w:rPr>
        <w:t xml:space="preserve">ówień publicznych (Dz. U. z 2018 r., poz. 1986 </w:t>
      </w:r>
      <w:r w:rsidRPr="00AE4732">
        <w:rPr>
          <w:rFonts w:ascii="Tahoma" w:hAnsi="Tahoma" w:cs="Tahoma"/>
          <w:sz w:val="20"/>
          <w:szCs w:val="20"/>
        </w:rPr>
        <w:t>)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91" w:rsidRDefault="00FE5991" w:rsidP="003C6A57">
      <w:pPr>
        <w:spacing w:after="0" w:line="240" w:lineRule="auto"/>
      </w:pPr>
      <w:r>
        <w:separator/>
      </w:r>
    </w:p>
  </w:endnote>
  <w:endnote w:type="continuationSeparator" w:id="0">
    <w:p w:rsidR="00FE5991" w:rsidRDefault="00FE5991" w:rsidP="003C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01471067"/>
      <w:docPartObj>
        <w:docPartGallery w:val="Page Numbers (Bottom of Page)"/>
        <w:docPartUnique/>
      </w:docPartObj>
    </w:sdtPr>
    <w:sdtEndPr/>
    <w:sdtContent>
      <w:p w:rsidR="00D21808" w:rsidRPr="00576C8C" w:rsidRDefault="00D21808">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Pr="00576C8C">
          <w:rPr>
            <w:rFonts w:ascii="Times New Roman" w:hAnsi="Times New Roman" w:cs="Times New Roman"/>
            <w:sz w:val="16"/>
            <w:szCs w:val="16"/>
          </w:rPr>
          <w:fldChar w:fldCharType="separate"/>
        </w:r>
        <w:r w:rsidR="00AD2EEB">
          <w:rPr>
            <w:rFonts w:ascii="Times New Roman" w:hAnsi="Times New Roman" w:cs="Times New Roman"/>
            <w:noProof/>
            <w:sz w:val="16"/>
            <w:szCs w:val="16"/>
          </w:rPr>
          <w:t>9</w:t>
        </w:r>
        <w:r w:rsidRPr="00576C8C">
          <w:rPr>
            <w:rFonts w:ascii="Times New Roman" w:hAnsi="Times New Roman" w:cs="Times New Roman"/>
            <w:sz w:val="16"/>
            <w:szCs w:val="16"/>
          </w:rPr>
          <w:fldChar w:fldCharType="end"/>
        </w:r>
      </w:p>
    </w:sdtContent>
  </w:sdt>
  <w:p w:rsidR="00D21808" w:rsidRDefault="00D218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91" w:rsidRDefault="00FE5991" w:rsidP="003C6A57">
      <w:pPr>
        <w:spacing w:after="0" w:line="240" w:lineRule="auto"/>
      </w:pPr>
      <w:r>
        <w:separator/>
      </w:r>
    </w:p>
  </w:footnote>
  <w:footnote w:type="continuationSeparator" w:id="0">
    <w:p w:rsidR="00FE5991" w:rsidRDefault="00FE5991" w:rsidP="003C6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08" w:rsidRPr="00697C9B" w:rsidRDefault="00D21808" w:rsidP="00697C9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4F"/>
    <w:multiLevelType w:val="hybridMultilevel"/>
    <w:tmpl w:val="7136995C"/>
    <w:lvl w:ilvl="0" w:tplc="41FE40E2">
      <w:start w:val="1"/>
      <w:numFmt w:val="bullet"/>
      <w:lvlText w:val=""/>
      <w:lvlJc w:val="left"/>
      <w:pPr>
        <w:tabs>
          <w:tab w:val="num" w:pos="624"/>
        </w:tabs>
        <w:ind w:left="624" w:hanging="264"/>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3C63ED"/>
    <w:multiLevelType w:val="hybridMultilevel"/>
    <w:tmpl w:val="800AA5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7">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21B97002"/>
    <w:multiLevelType w:val="hybridMultilevel"/>
    <w:tmpl w:val="2B62B20C"/>
    <w:lvl w:ilvl="0" w:tplc="41FE40E2">
      <w:start w:val="1"/>
      <w:numFmt w:val="bullet"/>
      <w:lvlText w:val=""/>
      <w:lvlJc w:val="left"/>
      <w:pPr>
        <w:ind w:left="720"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D6B1603"/>
    <w:multiLevelType w:val="singleLevel"/>
    <w:tmpl w:val="15465DDC"/>
    <w:lvl w:ilvl="0">
      <w:start w:val="1"/>
      <w:numFmt w:val="decimal"/>
      <w:lvlText w:val="%1."/>
      <w:lvlJc w:val="left"/>
      <w:pPr>
        <w:tabs>
          <w:tab w:val="num" w:pos="360"/>
        </w:tabs>
        <w:ind w:left="360" w:hanging="360"/>
      </w:pPr>
    </w:lvl>
  </w:abstractNum>
  <w:abstractNum w:abstractNumId="22">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37A15E41"/>
    <w:multiLevelType w:val="hybridMultilevel"/>
    <w:tmpl w:val="44DC3C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44F121C3"/>
    <w:multiLevelType w:val="singleLevel"/>
    <w:tmpl w:val="0415000F"/>
    <w:lvl w:ilvl="0">
      <w:start w:val="1"/>
      <w:numFmt w:val="decimal"/>
      <w:lvlText w:val="%1."/>
      <w:lvlJc w:val="left"/>
      <w:pPr>
        <w:tabs>
          <w:tab w:val="num" w:pos="720"/>
        </w:tabs>
        <w:ind w:left="720" w:hanging="360"/>
      </w:pPr>
    </w:lvl>
  </w:abstractNum>
  <w:abstractNum w:abstractNumId="32">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7123F2D"/>
    <w:multiLevelType w:val="hybridMultilevel"/>
    <w:tmpl w:val="E74E4DBA"/>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568E58F5"/>
    <w:multiLevelType w:val="hybridMultilevel"/>
    <w:tmpl w:val="E006DC8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41">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54A5BBA"/>
    <w:multiLevelType w:val="hybridMultilevel"/>
    <w:tmpl w:val="87089F52"/>
    <w:lvl w:ilvl="0" w:tplc="41FE40E2">
      <w:start w:val="1"/>
      <w:numFmt w:val="bullet"/>
      <w:lvlText w:val=""/>
      <w:lvlJc w:val="left"/>
      <w:pPr>
        <w:ind w:left="720"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7"/>
  </w:num>
  <w:num w:numId="2">
    <w:abstractNumId w:val="27"/>
  </w:num>
  <w:num w:numId="3">
    <w:abstractNumId w:val="16"/>
  </w:num>
  <w:num w:numId="4">
    <w:abstractNumId w:val="49"/>
  </w:num>
  <w:num w:numId="5">
    <w:abstractNumId w:val="9"/>
  </w:num>
  <w:num w:numId="6">
    <w:abstractNumId w:val="7"/>
  </w:num>
  <w:num w:numId="7">
    <w:abstractNumId w:val="44"/>
  </w:num>
  <w:num w:numId="8">
    <w:abstractNumId w:val="19"/>
  </w:num>
  <w:num w:numId="9">
    <w:abstractNumId w:val="14"/>
  </w:num>
  <w:num w:numId="10">
    <w:abstractNumId w:val="23"/>
  </w:num>
  <w:num w:numId="11">
    <w:abstractNumId w:val="17"/>
  </w:num>
  <w:num w:numId="12">
    <w:abstractNumId w:val="41"/>
  </w:num>
  <w:num w:numId="13">
    <w:abstractNumId w:val="29"/>
  </w:num>
  <w:num w:numId="14">
    <w:abstractNumId w:val="32"/>
  </w:num>
  <w:num w:numId="15">
    <w:abstractNumId w:val="26"/>
  </w:num>
  <w:num w:numId="16">
    <w:abstractNumId w:val="2"/>
  </w:num>
  <w:num w:numId="17">
    <w:abstractNumId w:val="35"/>
  </w:num>
  <w:num w:numId="18">
    <w:abstractNumId w:val="47"/>
  </w:num>
  <w:num w:numId="19">
    <w:abstractNumId w:val="11"/>
  </w:num>
  <w:num w:numId="20">
    <w:abstractNumId w:val="22"/>
  </w:num>
  <w:num w:numId="21">
    <w:abstractNumId w:val="30"/>
  </w:num>
  <w:num w:numId="22">
    <w:abstractNumId w:val="36"/>
  </w:num>
  <w:num w:numId="23">
    <w:abstractNumId w:val="20"/>
  </w:num>
  <w:num w:numId="24">
    <w:abstractNumId w:val="18"/>
  </w:num>
  <w:num w:numId="25">
    <w:abstractNumId w:val="28"/>
  </w:num>
  <w:num w:numId="26">
    <w:abstractNumId w:val="3"/>
  </w:num>
  <w:num w:numId="27">
    <w:abstractNumId w:val="42"/>
  </w:num>
  <w:num w:numId="28">
    <w:abstractNumId w:val="6"/>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3"/>
  </w:num>
  <w:num w:numId="35">
    <w:abstractNumId w:val="45"/>
  </w:num>
  <w:num w:numId="36">
    <w:abstractNumId w:val="8"/>
  </w:num>
  <w:num w:numId="37">
    <w:abstractNumId w:val="40"/>
  </w:num>
  <w:num w:numId="38">
    <w:abstractNumId w:val="48"/>
  </w:num>
  <w:num w:numId="39">
    <w:abstractNumId w:val="3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
  </w:num>
  <w:num w:numId="5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33DB"/>
    <w:rsid w:val="000952F7"/>
    <w:rsid w:val="00095B4B"/>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3A6"/>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10D8"/>
    <w:rsid w:val="001B2E32"/>
    <w:rsid w:val="001B5476"/>
    <w:rsid w:val="001C2887"/>
    <w:rsid w:val="001C3593"/>
    <w:rsid w:val="001C39D0"/>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61075"/>
    <w:rsid w:val="002613F5"/>
    <w:rsid w:val="00264BFB"/>
    <w:rsid w:val="00265CC5"/>
    <w:rsid w:val="00270B5E"/>
    <w:rsid w:val="0027122D"/>
    <w:rsid w:val="00282165"/>
    <w:rsid w:val="00283836"/>
    <w:rsid w:val="0028691C"/>
    <w:rsid w:val="00287226"/>
    <w:rsid w:val="00293E87"/>
    <w:rsid w:val="00295144"/>
    <w:rsid w:val="00297CF5"/>
    <w:rsid w:val="002A2FD4"/>
    <w:rsid w:val="002A4655"/>
    <w:rsid w:val="002B31AA"/>
    <w:rsid w:val="002B4B6E"/>
    <w:rsid w:val="002B58DB"/>
    <w:rsid w:val="002B7885"/>
    <w:rsid w:val="002B799C"/>
    <w:rsid w:val="002C29ED"/>
    <w:rsid w:val="002C4204"/>
    <w:rsid w:val="002C53DD"/>
    <w:rsid w:val="002D79CE"/>
    <w:rsid w:val="002E06A5"/>
    <w:rsid w:val="002E075C"/>
    <w:rsid w:val="002E0E23"/>
    <w:rsid w:val="002E163B"/>
    <w:rsid w:val="002E618E"/>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531"/>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7A0"/>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B15"/>
    <w:rsid w:val="00605FE5"/>
    <w:rsid w:val="00616BDF"/>
    <w:rsid w:val="00617F87"/>
    <w:rsid w:val="00627EA7"/>
    <w:rsid w:val="00636A31"/>
    <w:rsid w:val="0064233D"/>
    <w:rsid w:val="006453B9"/>
    <w:rsid w:val="006514FA"/>
    <w:rsid w:val="00652F6C"/>
    <w:rsid w:val="006652D3"/>
    <w:rsid w:val="00666F23"/>
    <w:rsid w:val="00667FCD"/>
    <w:rsid w:val="00673985"/>
    <w:rsid w:val="006764B4"/>
    <w:rsid w:val="006764DE"/>
    <w:rsid w:val="00687AA8"/>
    <w:rsid w:val="00697C9B"/>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77A60"/>
    <w:rsid w:val="00881AF0"/>
    <w:rsid w:val="0088488E"/>
    <w:rsid w:val="00886156"/>
    <w:rsid w:val="00892318"/>
    <w:rsid w:val="00892F0F"/>
    <w:rsid w:val="008A0A12"/>
    <w:rsid w:val="008A2D39"/>
    <w:rsid w:val="008A2ECC"/>
    <w:rsid w:val="008B0BCB"/>
    <w:rsid w:val="008B17D3"/>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078A"/>
    <w:rsid w:val="009C455E"/>
    <w:rsid w:val="009D6763"/>
    <w:rsid w:val="009E6565"/>
    <w:rsid w:val="009F2170"/>
    <w:rsid w:val="009F287B"/>
    <w:rsid w:val="009F6DC6"/>
    <w:rsid w:val="009F7210"/>
    <w:rsid w:val="009F7687"/>
    <w:rsid w:val="00A12779"/>
    <w:rsid w:val="00A12A6A"/>
    <w:rsid w:val="00A36AAC"/>
    <w:rsid w:val="00A36AB2"/>
    <w:rsid w:val="00A37C69"/>
    <w:rsid w:val="00A37D4D"/>
    <w:rsid w:val="00A40CC6"/>
    <w:rsid w:val="00A45914"/>
    <w:rsid w:val="00A47AB2"/>
    <w:rsid w:val="00A63808"/>
    <w:rsid w:val="00A65A79"/>
    <w:rsid w:val="00A760C0"/>
    <w:rsid w:val="00A77989"/>
    <w:rsid w:val="00A831AE"/>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D2EEB"/>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4BF0"/>
    <w:rsid w:val="00B45303"/>
    <w:rsid w:val="00B47B82"/>
    <w:rsid w:val="00B536B6"/>
    <w:rsid w:val="00B54BE9"/>
    <w:rsid w:val="00B54FFE"/>
    <w:rsid w:val="00B6015E"/>
    <w:rsid w:val="00B66E00"/>
    <w:rsid w:val="00B6700A"/>
    <w:rsid w:val="00B70E7D"/>
    <w:rsid w:val="00B801D2"/>
    <w:rsid w:val="00B84808"/>
    <w:rsid w:val="00B94ACC"/>
    <w:rsid w:val="00B95B49"/>
    <w:rsid w:val="00BA1117"/>
    <w:rsid w:val="00BA1471"/>
    <w:rsid w:val="00BA279A"/>
    <w:rsid w:val="00BA4A36"/>
    <w:rsid w:val="00BA5CE1"/>
    <w:rsid w:val="00BA751D"/>
    <w:rsid w:val="00BB0CA6"/>
    <w:rsid w:val="00BB144D"/>
    <w:rsid w:val="00BB5788"/>
    <w:rsid w:val="00BC0187"/>
    <w:rsid w:val="00BC2455"/>
    <w:rsid w:val="00BC7143"/>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07FD1"/>
    <w:rsid w:val="00D15083"/>
    <w:rsid w:val="00D203BF"/>
    <w:rsid w:val="00D21808"/>
    <w:rsid w:val="00D23E90"/>
    <w:rsid w:val="00D30576"/>
    <w:rsid w:val="00D30AB1"/>
    <w:rsid w:val="00D30D62"/>
    <w:rsid w:val="00D41021"/>
    <w:rsid w:val="00D46A83"/>
    <w:rsid w:val="00D506C4"/>
    <w:rsid w:val="00D52190"/>
    <w:rsid w:val="00D60AAB"/>
    <w:rsid w:val="00D61243"/>
    <w:rsid w:val="00D61A47"/>
    <w:rsid w:val="00D642E5"/>
    <w:rsid w:val="00D73D22"/>
    <w:rsid w:val="00D7588C"/>
    <w:rsid w:val="00D82110"/>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0934"/>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D2E06"/>
    <w:rsid w:val="00ED2ED1"/>
    <w:rsid w:val="00ED481A"/>
    <w:rsid w:val="00ED50AA"/>
    <w:rsid w:val="00ED5D9D"/>
    <w:rsid w:val="00ED76E2"/>
    <w:rsid w:val="00ED7C95"/>
    <w:rsid w:val="00EE1EB4"/>
    <w:rsid w:val="00EF08CE"/>
    <w:rsid w:val="00EF2687"/>
    <w:rsid w:val="00EF294E"/>
    <w:rsid w:val="00EF2FDC"/>
    <w:rsid w:val="00EF3659"/>
    <w:rsid w:val="00EF3758"/>
    <w:rsid w:val="00EF61D0"/>
    <w:rsid w:val="00F00D81"/>
    <w:rsid w:val="00F0273C"/>
    <w:rsid w:val="00F068B3"/>
    <w:rsid w:val="00F06AF1"/>
    <w:rsid w:val="00F07217"/>
    <w:rsid w:val="00F133CB"/>
    <w:rsid w:val="00F214DE"/>
    <w:rsid w:val="00F22393"/>
    <w:rsid w:val="00F26BC3"/>
    <w:rsid w:val="00F26D3F"/>
    <w:rsid w:val="00F26FD9"/>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2833"/>
    <w:rsid w:val="00F94E37"/>
    <w:rsid w:val="00FA15A3"/>
    <w:rsid w:val="00FA6A3B"/>
    <w:rsid w:val="00FB1009"/>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991"/>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rsid w:val="003C6A57"/>
  </w:style>
  <w:style w:type="character" w:styleId="Pogrubienie">
    <w:name w:val="Strong"/>
    <w:basedOn w:val="Domylnaczcionkaakapitu"/>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 w:type="paragraph" w:styleId="Tytu">
    <w:name w:val="Title"/>
    <w:basedOn w:val="Normalny"/>
    <w:link w:val="TytuZnak"/>
    <w:qFormat/>
    <w:rsid w:val="00261075"/>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261075"/>
    <w:rPr>
      <w:rFonts w:ascii="Times New Roman" w:eastAsia="Times New Roman" w:hAnsi="Times New Roman" w:cs="Times New Roman"/>
      <w:b/>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zoz.augusto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zoz.augustow.pl" TargetMode="External"/><Relationship Id="rId4" Type="http://schemas.microsoft.com/office/2007/relationships/stylesWithEffects" Target="stylesWithEffects.xml"/><Relationship Id="rId9" Type="http://schemas.openxmlformats.org/officeDocument/2006/relationships/hyperlink" Target="mailto:adam.bartnicki7@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CD78-5021-4858-843D-18A09FCC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32</Pages>
  <Words>8727</Words>
  <Characters>52368</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andrzejz</cp:lastModifiedBy>
  <cp:revision>25</cp:revision>
  <cp:lastPrinted>2018-12-12T11:15:00Z</cp:lastPrinted>
  <dcterms:created xsi:type="dcterms:W3CDTF">2017-03-13T08:25:00Z</dcterms:created>
  <dcterms:modified xsi:type="dcterms:W3CDTF">2018-12-14T06:52:00Z</dcterms:modified>
</cp:coreProperties>
</file>